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5EA88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b/>
          <w:bCs/>
          <w:color w:val="000000"/>
        </w:rPr>
        <w:t>1. Что такое ценности?</w:t>
      </w:r>
    </w:p>
    <w:p w14:paraId="4CE33F0B" w14:textId="4CDB0140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>Что такое ценности? Как ценности влияют на нашу жизнь? Как ценности помогают в работе? На какие ценности и принципы опирается Росмолод</w:t>
      </w:r>
      <w:r w:rsidR="00BD3247">
        <w:rPr>
          <w:color w:val="000000"/>
        </w:rPr>
        <w:t>ё</w:t>
      </w:r>
      <w:r>
        <w:rPr>
          <w:color w:val="000000"/>
        </w:rPr>
        <w:t xml:space="preserve">жь? </w:t>
      </w:r>
    </w:p>
    <w:p w14:paraId="44F66874" w14:textId="0F7A055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>Цель этого курса – освоить базовые принципы управления на основе ценностей Росмолод</w:t>
      </w:r>
      <w:r w:rsidR="00BD3247">
        <w:rPr>
          <w:b/>
          <w:bCs/>
          <w:i/>
          <w:iCs/>
          <w:color w:val="000000"/>
        </w:rPr>
        <w:t>ё</w:t>
      </w:r>
      <w:r>
        <w:rPr>
          <w:b/>
          <w:bCs/>
          <w:i/>
          <w:iCs/>
          <w:color w:val="000000"/>
        </w:rPr>
        <w:t xml:space="preserve">жи, научиться внедрять эти ценности в повседневную работу и жизнь. </w:t>
      </w:r>
    </w:p>
    <w:p w14:paraId="3C1213B7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 xml:space="preserve">Но, прежде чем говорить об управлении по ценностям, надо понять, что же такое ценности, и как они влияют на нашу жизнь и нашу деятельность?  </w:t>
      </w:r>
    </w:p>
    <w:p w14:paraId="1C8B2AB3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 xml:space="preserve">Начнем с наших личных ценностей и убеждений. Подумайте и попытайтесь ответить на следующие вопросы: </w:t>
      </w:r>
    </w:p>
    <w:p w14:paraId="21F1D8FD" w14:textId="77777777" w:rsidR="0071769B" w:rsidRDefault="00993047">
      <w:pPr>
        <w:pStyle w:val="af9"/>
        <w:numPr>
          <w:ilvl w:val="0"/>
          <w:numId w:val="19"/>
        </w:numPr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 xml:space="preserve">Что для меня в моей жизни самое важное? </w:t>
      </w:r>
    </w:p>
    <w:p w14:paraId="561E3215" w14:textId="77777777" w:rsidR="0071769B" w:rsidRDefault="00993047">
      <w:pPr>
        <w:pStyle w:val="af9"/>
        <w:numPr>
          <w:ilvl w:val="0"/>
          <w:numId w:val="19"/>
        </w:numPr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 xml:space="preserve">За что я готов бороться? </w:t>
      </w:r>
    </w:p>
    <w:p w14:paraId="5F74371A" w14:textId="77777777" w:rsidR="0071769B" w:rsidRDefault="00993047">
      <w:pPr>
        <w:pStyle w:val="af9"/>
        <w:numPr>
          <w:ilvl w:val="0"/>
          <w:numId w:val="19"/>
        </w:numPr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 xml:space="preserve">От чего я ни при каких обстоятельствах не готов отказываться? </w:t>
      </w:r>
    </w:p>
    <w:p w14:paraId="0872DABB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color w:val="000000"/>
        </w:rPr>
        <w:t>То, что вы ответили, – это и есть ваши личные ценности. </w:t>
      </w:r>
      <w:r>
        <w:rPr>
          <w:b/>
          <w:bCs/>
          <w:i/>
          <w:iCs/>
          <w:color w:val="000000"/>
        </w:rPr>
        <w:t>Они определяют ваши приоритеты, на них вы ориентируетесь, когда вам нужно совершить какой-то важный выбор, по ним вы сверяетесь и понимаете, проживаете ли вы вашу жизнь так, как хотите или нужно что-то менять?</w:t>
      </w:r>
    </w:p>
    <w:p w14:paraId="393DFC32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 xml:space="preserve">Ценности человека отражают его готовность действовать и воспринимать информацию определенным образом, наличие определенных стереотипов мышления. Ценности человека проявляются в поведении, когда готовность реализуется в конкретных действиях. </w:t>
      </w:r>
    </w:p>
    <w:p w14:paraId="1A00CFDA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Теперь давайте перейдем от личных ценностей к корпоративным. У организации тоже есть свои ценности, и они не менее важны, чем личные ценности сотрудников.</w:t>
      </w:r>
    </w:p>
    <w:p w14:paraId="2C328ED3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>Ценности организации –   это основа бизнеса, призма, через которую рассматриваются все решения и поступки внутри организации. Ценности определяют, как вести себя сотруднику в ситуации неопределенности, когда нет четкой инструкции к действию, как принято и как не принято действовать в организации.</w:t>
      </w:r>
    </w:p>
    <w:p w14:paraId="2A9E0A12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>Таким образом, ценности организации являются:</w:t>
      </w:r>
    </w:p>
    <w:p w14:paraId="0BF53114" w14:textId="77777777" w:rsidR="0071769B" w:rsidRDefault="00993047">
      <w:pPr>
        <w:pStyle w:val="af9"/>
        <w:numPr>
          <w:ilvl w:val="0"/>
          <w:numId w:val="1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критерием принятия кадровых, управленческих и бизнес-решений;</w:t>
      </w:r>
    </w:p>
    <w:p w14:paraId="58688C41" w14:textId="77777777" w:rsidR="0071769B" w:rsidRDefault="00993047">
      <w:pPr>
        <w:pStyle w:val="af9"/>
        <w:numPr>
          <w:ilvl w:val="0"/>
          <w:numId w:val="1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инструментом оценки действий и решений руководителей и сотрудников;</w:t>
      </w:r>
    </w:p>
    <w:p w14:paraId="3DD97819" w14:textId="77777777" w:rsidR="0071769B" w:rsidRDefault="00993047">
      <w:pPr>
        <w:pStyle w:val="af9"/>
        <w:numPr>
          <w:ilvl w:val="0"/>
          <w:numId w:val="1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объединяющим фактором, который консолидирует все уровни руководителей и сотрудников компании в достижении стратегических целей</w:t>
      </w:r>
    </w:p>
    <w:p w14:paraId="5AE132CB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0C667C2D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>Теперь давайте разберемся с тем, как ценности влияют на результаты нашей деятельности.</w:t>
      </w:r>
    </w:p>
    <w:p w14:paraId="52B68970" w14:textId="77777777" w:rsidR="0071769B" w:rsidRDefault="00993047">
      <w:pPr>
        <w:pStyle w:val="af9"/>
        <w:spacing w:before="0" w:beforeAutospacing="0" w:after="160" w:afterAutospacing="0"/>
        <w:jc w:val="both"/>
      </w:pPr>
      <w:r>
        <w:t xml:space="preserve">Наши результаты зависят от того, какие действия мы совершаем, как мы себя ведем, как относимся к тем или иным задачам, какие у нас поведенческие и социальные нормы. </w:t>
      </w:r>
    </w:p>
    <w:p w14:paraId="3FC36547" w14:textId="77777777" w:rsidR="0071769B" w:rsidRDefault="00993047">
      <w:pPr>
        <w:pStyle w:val="af9"/>
        <w:spacing w:before="0" w:beforeAutospacing="0" w:after="160" w:afterAutospacing="0"/>
        <w:jc w:val="both"/>
      </w:pPr>
      <w:r>
        <w:t xml:space="preserve">Но то, как мы будем себя вести по отношению к той или иной задаче, и как мы будем действовать, зависит от наших убеждений и ценностей. </w:t>
      </w:r>
    </w:p>
    <w:p w14:paraId="46113B98" w14:textId="77777777" w:rsidR="0071769B" w:rsidRDefault="00993047">
      <w:pPr>
        <w:pStyle w:val="af9"/>
        <w:spacing w:before="0" w:beforeAutospacing="0" w:after="160" w:afterAutospacing="0"/>
        <w:jc w:val="both"/>
      </w:pPr>
      <w:r>
        <w:t xml:space="preserve">Наши же убеждения ценности формируются благодаря нашему опыту. А что может поменять наш опыт? Проба нового типа поведения и получение нового типа результата. </w:t>
      </w:r>
    </w:p>
    <w:p w14:paraId="1E281827" w14:textId="77777777" w:rsidR="0071769B" w:rsidRDefault="00993047">
      <w:pPr>
        <w:pStyle w:val="af9"/>
        <w:spacing w:before="0" w:beforeAutospacing="0" w:after="160" w:afterAutospacing="0"/>
        <w:jc w:val="both"/>
      </w:pPr>
      <w:r>
        <w:t xml:space="preserve">Поэтому, с одной стороны, нельзя «внедрить» или «поменять» ценности просто разговорами о них – необходимо демонстрировать их в действии, создавая новый опыт. </w:t>
      </w:r>
    </w:p>
    <w:p w14:paraId="03335328" w14:textId="77777777" w:rsidR="0071769B" w:rsidRDefault="00993047">
      <w:pPr>
        <w:pStyle w:val="af9"/>
        <w:spacing w:before="0" w:beforeAutospacing="0" w:after="160" w:afterAutospacing="0"/>
        <w:jc w:val="both"/>
      </w:pPr>
      <w:r>
        <w:lastRenderedPageBreak/>
        <w:t xml:space="preserve">А с другой стороны, нельзя и изменить результаты, не влияя на ценности.  </w:t>
      </w:r>
    </w:p>
    <w:p w14:paraId="6309E7D7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g">
            <w:drawing>
              <wp:inline distT="0" distB="0" distL="0" distR="0" wp14:anchorId="7C61B768" wp14:editId="4BC619C0">
                <wp:extent cx="5940425" cy="2684780"/>
                <wp:effectExtent l="0" t="0" r="3175" b="1270"/>
                <wp:docPr id="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940425" cy="268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211.4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</w:p>
    <w:p w14:paraId="0E1019CC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1ABA66CD" w14:textId="37963B0E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Теперь давайте узнаем, на какие ценности опирается деятельность Росмолод</w:t>
      </w:r>
      <w:r w:rsidR="00BD3247">
        <w:rPr>
          <w:b/>
          <w:bCs/>
          <w:i/>
          <w:iCs/>
          <w:color w:val="000000"/>
        </w:rPr>
        <w:t>ё</w:t>
      </w:r>
      <w:r>
        <w:rPr>
          <w:b/>
          <w:bCs/>
          <w:i/>
          <w:iCs/>
          <w:color w:val="000000"/>
        </w:rPr>
        <w:t>жи.</w:t>
      </w:r>
    </w:p>
    <w:p w14:paraId="1B709A3C" w14:textId="3BD15A7E" w:rsidR="003110E6" w:rsidRPr="003110E6" w:rsidRDefault="003110E6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Видение Росмолод</w:t>
      </w:r>
      <w:r w:rsidR="00BD3247">
        <w:rPr>
          <w:b/>
          <w:bCs/>
          <w:i/>
          <w:iCs/>
          <w:color w:val="000000"/>
        </w:rPr>
        <w:t>ё</w:t>
      </w:r>
      <w:r>
        <w:rPr>
          <w:b/>
          <w:bCs/>
          <w:i/>
          <w:iCs/>
          <w:color w:val="000000"/>
        </w:rPr>
        <w:t xml:space="preserve">жи: </w:t>
      </w:r>
      <w:r>
        <w:rPr>
          <w:color w:val="000000"/>
        </w:rPr>
        <w:t>Молодые – главный драйвер развития нашей страны</w:t>
      </w:r>
    </w:p>
    <w:p w14:paraId="7C068915" w14:textId="1529688B" w:rsidR="0071769B" w:rsidRDefault="00993047">
      <w:pPr>
        <w:pStyle w:val="af9"/>
        <w:spacing w:before="0" w:beforeAutospacing="0" w:after="160" w:afterAutospacing="0"/>
        <w:jc w:val="both"/>
      </w:pPr>
      <w:r>
        <w:rPr>
          <w:b/>
          <w:bCs/>
          <w:i/>
          <w:iCs/>
          <w:color w:val="000000"/>
        </w:rPr>
        <w:t>Миссия Росмолод</w:t>
      </w:r>
      <w:r w:rsidR="00BD3247">
        <w:rPr>
          <w:b/>
          <w:bCs/>
          <w:i/>
          <w:iCs/>
          <w:color w:val="000000"/>
        </w:rPr>
        <w:t>ёж</w:t>
      </w:r>
      <w:r>
        <w:rPr>
          <w:b/>
          <w:bCs/>
          <w:i/>
          <w:iCs/>
          <w:color w:val="000000"/>
        </w:rPr>
        <w:t>и:</w:t>
      </w:r>
      <w:r>
        <w:rPr>
          <w:color w:val="000000"/>
        </w:rPr>
        <w:t xml:space="preserve"> Мы создаем среду, которая помогает молодым найти и реализовать свои мечты и таланты в России</w:t>
      </w:r>
    </w:p>
    <w:p w14:paraId="5F28CE32" w14:textId="77777777" w:rsidR="00DC71A4" w:rsidRDefault="00DC71A4" w:rsidP="00DC71A4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 xml:space="preserve">Цели Росмолодёжи: </w:t>
      </w:r>
    </w:p>
    <w:p w14:paraId="3B7B483B" w14:textId="77777777" w:rsidR="00DC71A4" w:rsidRDefault="00DC71A4" w:rsidP="00DC71A4">
      <w:pPr>
        <w:pStyle w:val="af9"/>
        <w:numPr>
          <w:ilvl w:val="0"/>
          <w:numId w:val="3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Повышение доли проактивной, патриотически настроенной молодежи</w:t>
      </w:r>
    </w:p>
    <w:p w14:paraId="038EC0C6" w14:textId="77777777" w:rsidR="00DC71A4" w:rsidRDefault="00DC71A4" w:rsidP="00DC71A4">
      <w:pPr>
        <w:pStyle w:val="af9"/>
        <w:numPr>
          <w:ilvl w:val="0"/>
          <w:numId w:val="3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Увеличение количества молодых людей, участвующих в наших проектах и программах и формирование устойчивой связи с сообществом</w:t>
      </w:r>
    </w:p>
    <w:p w14:paraId="4143BFFB" w14:textId="31AEB84B" w:rsidR="00DC71A4" w:rsidRPr="00DC71A4" w:rsidRDefault="00DC71A4" w:rsidP="00DC71A4">
      <w:pPr>
        <w:pStyle w:val="af9"/>
        <w:numPr>
          <w:ilvl w:val="0"/>
          <w:numId w:val="3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Формирование нового качества за счёт объединения ресурсов и взаимной интеграции проектов и партнеров</w:t>
      </w:r>
    </w:p>
    <w:p w14:paraId="5313BE4E" w14:textId="046C13E4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Ценности Росмолод</w:t>
      </w:r>
      <w:r w:rsidR="00BD3247">
        <w:rPr>
          <w:b/>
          <w:bCs/>
          <w:i/>
          <w:iCs/>
          <w:color w:val="000000"/>
        </w:rPr>
        <w:t>ё</w:t>
      </w:r>
      <w:r>
        <w:rPr>
          <w:b/>
          <w:bCs/>
          <w:i/>
          <w:iCs/>
          <w:color w:val="000000"/>
        </w:rPr>
        <w:t>жи:</w:t>
      </w:r>
    </w:p>
    <w:p w14:paraId="61098633" w14:textId="246E8846" w:rsidR="00DC71A4" w:rsidRDefault="00DC71A4">
      <w:pPr>
        <w:pStyle w:val="af9"/>
        <w:spacing w:before="0" w:beforeAutospacing="0" w:after="160" w:afterAutospacing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</w:rPr>
        <w:lastRenderedPageBreak/>
        <w:drawing>
          <wp:inline distT="0" distB="0" distL="0" distR="0" wp14:anchorId="74312359" wp14:editId="05A84BBF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AD83" w14:textId="58EBD694" w:rsidR="00DC71A4" w:rsidRDefault="00DC71A4">
      <w:pPr>
        <w:pStyle w:val="af9"/>
        <w:spacing w:before="0" w:beforeAutospacing="0" w:after="160" w:afterAutospacing="0"/>
        <w:jc w:val="both"/>
        <w:rPr>
          <w:b/>
          <w:bCs/>
          <w:i/>
          <w:iCs/>
          <w:color w:val="000000"/>
        </w:rPr>
      </w:pPr>
    </w:p>
    <w:p w14:paraId="6A93C334" w14:textId="1C81737E" w:rsidR="00DC71A4" w:rsidRDefault="00DC71A4">
      <w:pPr>
        <w:pStyle w:val="af9"/>
        <w:spacing w:before="0" w:beforeAutospacing="0" w:after="160" w:afterAutospacing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</w:rPr>
        <w:lastRenderedPageBreak/>
        <w:drawing>
          <wp:inline distT="0" distB="0" distL="0" distR="0" wp14:anchorId="4C3F136F" wp14:editId="12713817">
            <wp:extent cx="5939790" cy="593979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6983" w14:textId="373DE6DE" w:rsidR="00BD3247" w:rsidRDefault="00DC71A4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 wp14:anchorId="0A18A3AD" wp14:editId="06A7C827">
            <wp:extent cx="5939790" cy="593979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9363" w14:textId="172DF4D7" w:rsidR="00DC71A4" w:rsidRDefault="00DC71A4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 wp14:anchorId="5F5D7DCE" wp14:editId="0F21ED2D">
            <wp:extent cx="5939790" cy="593979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6A29D" w14:textId="2ACED051" w:rsidR="00DC71A4" w:rsidRDefault="00DC71A4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 wp14:anchorId="40268219" wp14:editId="0F1B66B9">
            <wp:extent cx="5939790" cy="593979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A7057" w14:textId="2B4A2252" w:rsidR="00DC71A4" w:rsidRDefault="00DC71A4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 wp14:anchorId="671E1C5E" wp14:editId="1517B564">
            <wp:extent cx="5939790" cy="593979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6A25" w14:textId="4014C917" w:rsidR="00DC71A4" w:rsidRDefault="00DC71A4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 wp14:anchorId="3928F47F" wp14:editId="028EEC88">
            <wp:extent cx="5939790" cy="593979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8034" w14:textId="55B7AE6C" w:rsidR="0071769B" w:rsidRDefault="00993047">
      <w:pPr>
        <w:pStyle w:val="af9"/>
        <w:spacing w:before="0" w:beforeAutospacing="0" w:after="160" w:afterAutospacing="0"/>
        <w:jc w:val="both"/>
      </w:pPr>
      <w:r>
        <w:t>  </w:t>
      </w:r>
    </w:p>
    <w:p w14:paraId="02B8BE60" w14:textId="77777777" w:rsidR="00DC71A4" w:rsidRDefault="00DC71A4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</w:rPr>
        <w:br w:type="page"/>
      </w:r>
    </w:p>
    <w:p w14:paraId="6AE62421" w14:textId="02AB5A6D" w:rsidR="0071769B" w:rsidRDefault="00993047">
      <w:pPr>
        <w:pStyle w:val="af9"/>
        <w:spacing w:before="0" w:beforeAutospacing="0" w:after="160" w:afterAutospacing="0"/>
        <w:jc w:val="both"/>
      </w:pPr>
      <w:r>
        <w:rPr>
          <w:b/>
          <w:bCs/>
          <w:color w:val="000000"/>
        </w:rPr>
        <w:lastRenderedPageBreak/>
        <w:t>2 урок. Основные принципы управления по ценностям </w:t>
      </w:r>
    </w:p>
    <w:p w14:paraId="1A04ECA5" w14:textId="3F1900BD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Помните, как недавно все говорили о том, что мы живем в VUCA</w:t>
      </w:r>
      <w:r w:rsidR="003110E6" w:rsidRPr="003110E6">
        <w:rPr>
          <w:color w:val="000000"/>
        </w:rPr>
        <w:t>*</w:t>
      </w:r>
      <w:r>
        <w:rPr>
          <w:color w:val="000000"/>
        </w:rPr>
        <w:t> мире</w:t>
      </w:r>
      <w:r w:rsidR="003110E6">
        <w:rPr>
          <w:color w:val="000000"/>
        </w:rPr>
        <w:t xml:space="preserve">, а потом – в </w:t>
      </w:r>
      <w:r w:rsidR="003110E6">
        <w:rPr>
          <w:color w:val="000000"/>
          <w:lang w:val="en-US"/>
        </w:rPr>
        <w:t>BANI</w:t>
      </w:r>
      <w:r w:rsidR="003110E6" w:rsidRPr="003110E6">
        <w:rPr>
          <w:color w:val="000000"/>
        </w:rPr>
        <w:t>**</w:t>
      </w:r>
      <w:r>
        <w:rPr>
          <w:color w:val="000000"/>
        </w:rPr>
        <w:t>? Но все так быстро меняется, что теперь мир стал еще сложнее, и</w:t>
      </w:r>
      <w:r w:rsidR="00BD3247">
        <w:rPr>
          <w:color w:val="000000"/>
        </w:rPr>
        <w:t xml:space="preserve"> теперь</w:t>
      </w:r>
      <w:r>
        <w:rPr>
          <w:color w:val="000000"/>
        </w:rPr>
        <w:t xml:space="preserve"> его называют</w:t>
      </w:r>
      <w:r w:rsidR="003110E6" w:rsidRPr="003110E6">
        <w:t xml:space="preserve"> </w:t>
      </w:r>
      <w:r w:rsidR="003110E6" w:rsidRPr="003110E6">
        <w:rPr>
          <w:color w:val="000000"/>
        </w:rPr>
        <w:t>SHIVA</w:t>
      </w:r>
      <w:r w:rsidR="00BD3247">
        <w:rPr>
          <w:color w:val="000000"/>
        </w:rPr>
        <w:t>***!</w:t>
      </w:r>
    </w:p>
    <w:p w14:paraId="4A91B808" w14:textId="1FC54E36" w:rsidR="003110E6" w:rsidRPr="00BD3247" w:rsidRDefault="00993047">
      <w:pPr>
        <w:pStyle w:val="af9"/>
        <w:spacing w:before="0" w:beforeAutospacing="0" w:after="160" w:afterAutospacing="0"/>
        <w:jc w:val="both"/>
        <w:rPr>
          <w:b/>
          <w:bCs/>
          <w:color w:val="000000"/>
        </w:rPr>
      </w:pPr>
      <w:r w:rsidRPr="00BD3247">
        <w:rPr>
          <w:b/>
          <w:bCs/>
          <w:color w:val="000000"/>
        </w:rPr>
        <w:t xml:space="preserve">Главный вызов </w:t>
      </w:r>
      <w:r w:rsidR="003110E6" w:rsidRPr="00BD3247">
        <w:rPr>
          <w:b/>
          <w:bCs/>
          <w:color w:val="000000"/>
        </w:rPr>
        <w:t>SHIVA</w:t>
      </w:r>
      <w:r w:rsidRPr="00BD3247">
        <w:rPr>
          <w:b/>
          <w:bCs/>
          <w:color w:val="000000"/>
        </w:rPr>
        <w:t xml:space="preserve"> мира – </w:t>
      </w:r>
      <w:r w:rsidR="003110E6" w:rsidRPr="00BD3247">
        <w:rPr>
          <w:b/>
          <w:bCs/>
          <w:color w:val="000000"/>
        </w:rPr>
        <w:t xml:space="preserve">привычный нам регулярный менеджмент в нём, практически, не работает. </w:t>
      </w:r>
    </w:p>
    <w:p w14:paraId="6F24DB5B" w14:textId="350E4351" w:rsidR="003110E6" w:rsidRPr="00BD3247" w:rsidRDefault="003110E6">
      <w:pPr>
        <w:pStyle w:val="af9"/>
        <w:spacing w:before="0" w:beforeAutospacing="0" w:after="160" w:afterAutospacing="0"/>
        <w:jc w:val="both"/>
        <w:rPr>
          <w:i/>
          <w:iCs/>
          <w:color w:val="000000"/>
        </w:rPr>
      </w:pPr>
      <w:r w:rsidRPr="00BD3247">
        <w:rPr>
          <w:i/>
          <w:iCs/>
          <w:color w:val="000000"/>
        </w:rPr>
        <w:t xml:space="preserve">* </w:t>
      </w:r>
      <w:r w:rsidRPr="00BD3247">
        <w:rPr>
          <w:i/>
          <w:iCs/>
          <w:color w:val="000000"/>
          <w:lang w:val="en-US"/>
        </w:rPr>
        <w:t>VUCA</w:t>
      </w:r>
      <w:r w:rsidRPr="00BD3247">
        <w:rPr>
          <w:i/>
          <w:iCs/>
          <w:color w:val="000000"/>
        </w:rPr>
        <w:t xml:space="preserve"> – </w:t>
      </w:r>
      <w:r w:rsidRPr="00BD3247">
        <w:rPr>
          <w:i/>
          <w:iCs/>
          <w:color w:val="000000"/>
          <w:lang w:val="en-US"/>
        </w:rPr>
        <w:t>Volatility</w:t>
      </w:r>
      <w:r w:rsidRPr="00BD3247">
        <w:rPr>
          <w:i/>
          <w:iCs/>
          <w:color w:val="000000"/>
        </w:rPr>
        <w:t xml:space="preserve"> (Изменчивость), </w:t>
      </w:r>
      <w:r w:rsidRPr="00BD3247">
        <w:rPr>
          <w:i/>
          <w:iCs/>
          <w:color w:val="000000"/>
          <w:lang w:val="en-US"/>
        </w:rPr>
        <w:t>Uncertainty</w:t>
      </w:r>
      <w:r w:rsidRPr="00BD3247">
        <w:rPr>
          <w:i/>
          <w:iCs/>
          <w:color w:val="000000"/>
        </w:rPr>
        <w:t xml:space="preserve"> (Неопределенность), </w:t>
      </w:r>
      <w:r w:rsidRPr="00BD3247">
        <w:rPr>
          <w:i/>
          <w:iCs/>
          <w:color w:val="000000"/>
          <w:lang w:val="en-US"/>
        </w:rPr>
        <w:t>Complexity</w:t>
      </w:r>
      <w:r w:rsidRPr="00BD3247">
        <w:rPr>
          <w:i/>
          <w:iCs/>
          <w:color w:val="000000"/>
        </w:rPr>
        <w:t xml:space="preserve"> (Сложность), </w:t>
      </w:r>
      <w:r w:rsidRPr="00BD3247">
        <w:rPr>
          <w:i/>
          <w:iCs/>
          <w:color w:val="000000"/>
          <w:lang w:val="en-US"/>
        </w:rPr>
        <w:t>Ambiguity</w:t>
      </w:r>
      <w:r w:rsidRPr="00BD3247">
        <w:rPr>
          <w:i/>
          <w:iCs/>
          <w:color w:val="000000"/>
        </w:rPr>
        <w:t xml:space="preserve"> (Неоднозначность)</w:t>
      </w:r>
    </w:p>
    <w:p w14:paraId="4A740061" w14:textId="7B93256E" w:rsidR="003110E6" w:rsidRPr="00BD3247" w:rsidRDefault="003110E6">
      <w:pPr>
        <w:pStyle w:val="af9"/>
        <w:spacing w:before="0" w:beforeAutospacing="0" w:after="160" w:afterAutospacing="0"/>
        <w:jc w:val="both"/>
        <w:rPr>
          <w:i/>
          <w:iCs/>
          <w:color w:val="000000"/>
        </w:rPr>
      </w:pPr>
      <w:r w:rsidRPr="00BD3247">
        <w:rPr>
          <w:i/>
          <w:iCs/>
          <w:color w:val="000000"/>
        </w:rPr>
        <w:t xml:space="preserve">** </w:t>
      </w:r>
      <w:r w:rsidRPr="00BD3247">
        <w:rPr>
          <w:i/>
          <w:iCs/>
          <w:color w:val="000000"/>
          <w:lang w:val="en-US"/>
        </w:rPr>
        <w:t>BANI</w:t>
      </w:r>
      <w:r w:rsidRPr="00BD3247">
        <w:rPr>
          <w:i/>
          <w:iCs/>
          <w:color w:val="000000"/>
        </w:rPr>
        <w:t xml:space="preserve"> – </w:t>
      </w:r>
      <w:r w:rsidRPr="00BD3247">
        <w:rPr>
          <w:i/>
          <w:iCs/>
          <w:color w:val="000000"/>
          <w:lang w:val="en-US"/>
        </w:rPr>
        <w:t>Brittle</w:t>
      </w:r>
      <w:r w:rsidRPr="00BD3247">
        <w:rPr>
          <w:i/>
          <w:iCs/>
          <w:color w:val="000000"/>
        </w:rPr>
        <w:t xml:space="preserve"> (Хрупкий), </w:t>
      </w:r>
      <w:r w:rsidRPr="00BD3247">
        <w:rPr>
          <w:i/>
          <w:iCs/>
          <w:color w:val="000000"/>
          <w:lang w:val="en-US"/>
        </w:rPr>
        <w:t>Anxious</w:t>
      </w:r>
      <w:r w:rsidRPr="00BD3247">
        <w:rPr>
          <w:i/>
          <w:iCs/>
          <w:color w:val="000000"/>
        </w:rPr>
        <w:t xml:space="preserve"> (Тревожный), </w:t>
      </w:r>
      <w:r w:rsidRPr="00BD3247">
        <w:rPr>
          <w:i/>
          <w:iCs/>
          <w:color w:val="000000"/>
          <w:lang w:val="en-US"/>
        </w:rPr>
        <w:t>Nonlinear</w:t>
      </w:r>
      <w:r w:rsidRPr="00BD3247">
        <w:rPr>
          <w:i/>
          <w:iCs/>
          <w:color w:val="000000"/>
        </w:rPr>
        <w:t xml:space="preserve"> (Нелинейный), </w:t>
      </w:r>
      <w:r w:rsidRPr="00BD3247">
        <w:rPr>
          <w:i/>
          <w:iCs/>
          <w:color w:val="000000"/>
          <w:lang w:val="en-US"/>
        </w:rPr>
        <w:t>Incomprehensible</w:t>
      </w:r>
      <w:r w:rsidRPr="00BD3247">
        <w:rPr>
          <w:i/>
          <w:iCs/>
          <w:color w:val="000000"/>
        </w:rPr>
        <w:t xml:space="preserve"> (Непостижимый)</w:t>
      </w:r>
    </w:p>
    <w:p w14:paraId="5C47F2C0" w14:textId="725C755F" w:rsidR="003110E6" w:rsidRPr="00BD3247" w:rsidRDefault="003110E6">
      <w:pPr>
        <w:pStyle w:val="af9"/>
        <w:spacing w:before="0" w:beforeAutospacing="0" w:after="160" w:afterAutospacing="0"/>
        <w:jc w:val="both"/>
        <w:rPr>
          <w:i/>
          <w:iCs/>
        </w:rPr>
      </w:pPr>
      <w:r w:rsidRPr="00BD3247">
        <w:rPr>
          <w:i/>
          <w:iCs/>
          <w:color w:val="000000"/>
        </w:rPr>
        <w:t xml:space="preserve">*** </w:t>
      </w:r>
      <w:r w:rsidRPr="00BD3247">
        <w:rPr>
          <w:i/>
          <w:iCs/>
          <w:color w:val="000000"/>
          <w:lang w:val="en-US"/>
        </w:rPr>
        <w:t>SHIVA</w:t>
      </w:r>
      <w:r w:rsidRPr="00BD3247">
        <w:rPr>
          <w:i/>
          <w:iCs/>
          <w:color w:val="000000"/>
        </w:rPr>
        <w:t xml:space="preserve"> – </w:t>
      </w:r>
      <w:r w:rsidRPr="00BD3247">
        <w:rPr>
          <w:i/>
          <w:iCs/>
          <w:color w:val="000000"/>
          <w:lang w:val="en-US"/>
        </w:rPr>
        <w:t>Split</w:t>
      </w:r>
      <w:r w:rsidRPr="00BD3247">
        <w:rPr>
          <w:i/>
          <w:iCs/>
          <w:color w:val="000000"/>
        </w:rPr>
        <w:t xml:space="preserve"> (Расщепленный), </w:t>
      </w:r>
      <w:r w:rsidRPr="00BD3247">
        <w:rPr>
          <w:i/>
          <w:iCs/>
          <w:color w:val="000000"/>
          <w:lang w:val="en-US"/>
        </w:rPr>
        <w:t>Horrible</w:t>
      </w:r>
      <w:r w:rsidRPr="00BD3247">
        <w:rPr>
          <w:i/>
          <w:iCs/>
          <w:color w:val="000000"/>
        </w:rPr>
        <w:t xml:space="preserve"> (Ужасный), </w:t>
      </w:r>
      <w:r w:rsidRPr="00BD3247">
        <w:rPr>
          <w:i/>
          <w:iCs/>
          <w:color w:val="000000"/>
          <w:lang w:val="en-US"/>
        </w:rPr>
        <w:t>Inconceivable</w:t>
      </w:r>
      <w:r w:rsidRPr="00BD3247">
        <w:rPr>
          <w:i/>
          <w:iCs/>
          <w:color w:val="000000"/>
        </w:rPr>
        <w:t xml:space="preserve"> (Невообразимый), </w:t>
      </w:r>
      <w:r w:rsidRPr="00BD3247">
        <w:rPr>
          <w:i/>
          <w:iCs/>
          <w:color w:val="000000"/>
          <w:lang w:val="en-US"/>
        </w:rPr>
        <w:t>Vicious</w:t>
      </w:r>
      <w:r w:rsidRPr="00BD3247">
        <w:rPr>
          <w:i/>
          <w:iCs/>
          <w:color w:val="000000"/>
        </w:rPr>
        <w:t xml:space="preserve"> (Беспощадный), </w:t>
      </w:r>
      <w:r w:rsidRPr="00BD3247">
        <w:rPr>
          <w:i/>
          <w:iCs/>
          <w:color w:val="000000"/>
          <w:lang w:val="en-US"/>
        </w:rPr>
        <w:t>Arising</w:t>
      </w:r>
      <w:r w:rsidRPr="00BD3247">
        <w:rPr>
          <w:i/>
          <w:iCs/>
          <w:color w:val="000000"/>
        </w:rPr>
        <w:t xml:space="preserve"> (Возрождающийся)</w:t>
      </w:r>
    </w:p>
    <w:p w14:paraId="2365A132" w14:textId="74B35E21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 xml:space="preserve">В чем преимущества управления по ценностям в </w:t>
      </w:r>
      <w:r w:rsidR="003110E6" w:rsidRPr="003110E6">
        <w:rPr>
          <w:b/>
          <w:bCs/>
          <w:i/>
          <w:iCs/>
          <w:color w:val="000000"/>
        </w:rPr>
        <w:t>SHIVA</w:t>
      </w:r>
      <w:r>
        <w:rPr>
          <w:b/>
          <w:bCs/>
          <w:i/>
          <w:iCs/>
          <w:color w:val="000000"/>
        </w:rPr>
        <w:t> мире?</w:t>
      </w:r>
    </w:p>
    <w:p w14:paraId="0CE5D348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Ценности помогают сотрудникам самостоятельно:</w:t>
      </w:r>
    </w:p>
    <w:p w14:paraId="67E73C02" w14:textId="77777777" w:rsidR="0071769B" w:rsidRDefault="00993047">
      <w:pPr>
        <w:pStyle w:val="af9"/>
        <w:numPr>
          <w:ilvl w:val="0"/>
          <w:numId w:val="4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оценивать непонятные ситуации через призму ценностей, в идеале, даже действовать проактивно</w:t>
      </w:r>
    </w:p>
    <w:p w14:paraId="2CF6042D" w14:textId="77777777" w:rsidR="0071769B" w:rsidRDefault="00993047">
      <w:pPr>
        <w:pStyle w:val="af9"/>
        <w:numPr>
          <w:ilvl w:val="0"/>
          <w:numId w:val="4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принимать решения, основываясь на чёткой системе приоритетов</w:t>
      </w:r>
    </w:p>
    <w:p w14:paraId="750AF7F4" w14:textId="77777777" w:rsidR="0071769B" w:rsidRDefault="00993047">
      <w:pPr>
        <w:pStyle w:val="af9"/>
        <w:numPr>
          <w:ilvl w:val="0"/>
          <w:numId w:val="4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брать на себя ответственность за принятые решения</w:t>
      </w:r>
    </w:p>
    <w:p w14:paraId="40D74207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Это помогает:</w:t>
      </w:r>
    </w:p>
    <w:p w14:paraId="1D0CE016" w14:textId="77777777" w:rsidR="0071769B" w:rsidRDefault="00993047">
      <w:pPr>
        <w:pStyle w:val="af9"/>
        <w:numPr>
          <w:ilvl w:val="0"/>
          <w:numId w:val="5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Упрощать. Нам не надо писать инструкции на каждое действие. Упрощение позволяет избавиться от запутанных организационных процессов, которые предназначены для приспосабливания к изменениям на всех уровнях компании. </w:t>
      </w:r>
    </w:p>
    <w:p w14:paraId="11FD61CB" w14:textId="77777777" w:rsidR="0071769B" w:rsidRDefault="00993047">
      <w:pPr>
        <w:pStyle w:val="af9"/>
        <w:numPr>
          <w:ilvl w:val="0"/>
          <w:numId w:val="5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Направлять. Ценности – ориентир для сотрудников и компании. </w:t>
      </w:r>
    </w:p>
    <w:p w14:paraId="409D6C42" w14:textId="77777777" w:rsidR="0071769B" w:rsidRDefault="00993047">
      <w:pPr>
        <w:pStyle w:val="af9"/>
        <w:numPr>
          <w:ilvl w:val="0"/>
          <w:numId w:val="5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Обеспечивать выполнение обязательств. Ценности развивают в сотрудниках стремление к высокой профессиональности в повседневной работе.</w:t>
      </w:r>
    </w:p>
    <w:p w14:paraId="724EECB3" w14:textId="77777777" w:rsidR="0071769B" w:rsidRDefault="0071769B">
      <w:pPr>
        <w:pStyle w:val="af9"/>
        <w:spacing w:before="0" w:beforeAutospacing="0" w:after="160" w:afterAutospacing="0"/>
        <w:jc w:val="both"/>
        <w:rPr>
          <w:color w:val="000000"/>
        </w:rPr>
      </w:pPr>
    </w:p>
    <w:p w14:paraId="58DB8F3A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 xml:space="preserve">Например, ценность «Не работа, а миссия» мотивирует сотрудника занимать активную позицию. </w:t>
      </w:r>
    </w:p>
    <w:p w14:paraId="7A129C2D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>Ценность «Быть, а не казаться» – мотивирует сотрудников брать ответственность.</w:t>
      </w:r>
    </w:p>
    <w:p w14:paraId="36FE7112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Все сотрудники должны разделять ценности организации. Ценность «Не работа, а миссия» может стать «фильтром» при приеме на работу нового человека.</w:t>
      </w:r>
    </w:p>
    <w:p w14:paraId="5A4489CB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Вот как может выглядеть управленческий цикл по ценностям:</w:t>
      </w:r>
    </w:p>
    <w:p w14:paraId="12670AD0" w14:textId="77777777" w:rsidR="0071769B" w:rsidRDefault="00993047">
      <w:pPr>
        <w:pStyle w:val="af9"/>
        <w:numPr>
          <w:ilvl w:val="0"/>
          <w:numId w:val="20"/>
        </w:numPr>
        <w:spacing w:before="0" w:beforeAutospacing="0" w:after="160" w:afterAutospacing="0"/>
        <w:jc w:val="both"/>
      </w:pPr>
      <w:r>
        <w:rPr>
          <w:color w:val="000000"/>
        </w:rPr>
        <w:t xml:space="preserve">При приеме на работу в команду отбираются люди не только с нужными компетенциями, но и разделяющие ценности команды. </w:t>
      </w:r>
    </w:p>
    <w:p w14:paraId="16168DC7" w14:textId="77777777" w:rsidR="0071769B" w:rsidRDefault="00993047">
      <w:pPr>
        <w:pStyle w:val="af9"/>
        <w:numPr>
          <w:ilvl w:val="0"/>
          <w:numId w:val="20"/>
        </w:numPr>
        <w:spacing w:before="0" w:beforeAutospacing="0" w:after="160" w:afterAutospacing="0"/>
        <w:jc w:val="both"/>
      </w:pPr>
      <w:r>
        <w:rPr>
          <w:color w:val="000000"/>
        </w:rPr>
        <w:t>Цели деятельности согласуются с ценностями организации</w:t>
      </w:r>
    </w:p>
    <w:p w14:paraId="7A49D851" w14:textId="77777777" w:rsidR="0071769B" w:rsidRDefault="00993047">
      <w:pPr>
        <w:pStyle w:val="af9"/>
        <w:numPr>
          <w:ilvl w:val="0"/>
          <w:numId w:val="20"/>
        </w:numPr>
        <w:spacing w:before="0" w:beforeAutospacing="0" w:after="160" w:afterAutospacing="0"/>
        <w:jc w:val="both"/>
      </w:pPr>
      <w:r>
        <w:rPr>
          <w:color w:val="000000"/>
        </w:rPr>
        <w:t xml:space="preserve">Ежегодная оценка результатов организации и результатов работников учитывает, в том числе, и то, насколько людям и командам удалось реализовать в своей деятельности общие ценности </w:t>
      </w:r>
    </w:p>
    <w:p w14:paraId="7DFC9122" w14:textId="77777777" w:rsidR="0071769B" w:rsidRDefault="00993047">
      <w:pPr>
        <w:pStyle w:val="af9"/>
        <w:numPr>
          <w:ilvl w:val="0"/>
          <w:numId w:val="20"/>
        </w:numPr>
        <w:spacing w:before="0" w:beforeAutospacing="0" w:after="160" w:afterAutospacing="0"/>
        <w:jc w:val="both"/>
      </w:pPr>
      <w:r>
        <w:rPr>
          <w:color w:val="000000"/>
        </w:rPr>
        <w:lastRenderedPageBreak/>
        <w:t>Сотрудники поощряются в том числе за приверженность корпоративным ценностям и их проявление в работе</w:t>
      </w:r>
    </w:p>
    <w:p w14:paraId="5D58D357" w14:textId="77777777" w:rsidR="0071769B" w:rsidRDefault="00993047">
      <w:pPr>
        <w:pStyle w:val="af9"/>
        <w:numPr>
          <w:ilvl w:val="0"/>
          <w:numId w:val="20"/>
        </w:numPr>
        <w:spacing w:before="0" w:beforeAutospacing="0" w:after="160" w:afterAutospacing="0"/>
        <w:jc w:val="both"/>
      </w:pPr>
      <w:r>
        <w:rPr>
          <w:color w:val="000000"/>
        </w:rPr>
        <w:t>Кандидаты на ключевые позиции и кадровый резерв оцениваются в том числе по ценностям организации и соответствию им</w:t>
      </w:r>
    </w:p>
    <w:p w14:paraId="33B0928A" w14:textId="77777777" w:rsidR="0071769B" w:rsidRDefault="00993047">
      <w:pPr>
        <w:pStyle w:val="af9"/>
        <w:numPr>
          <w:ilvl w:val="0"/>
          <w:numId w:val="20"/>
        </w:numPr>
        <w:spacing w:before="0" w:beforeAutospacing="0" w:after="160" w:afterAutospacing="0"/>
        <w:jc w:val="both"/>
      </w:pPr>
      <w:r>
        <w:rPr>
          <w:color w:val="000000"/>
        </w:rPr>
        <w:t>Все кадровые решения (повышение, перевод на другую должность, увольнение) принимаются с учетом корпоративных ценностей</w:t>
      </w:r>
    </w:p>
    <w:p w14:paraId="17F27B1F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4C6A1693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g">
            <w:drawing>
              <wp:inline distT="0" distB="0" distL="0" distR="0" wp14:anchorId="09D6B617" wp14:editId="0D1453F2">
                <wp:extent cx="5940425" cy="3103245"/>
                <wp:effectExtent l="0" t="0" r="3175" b="1905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310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8pt;height:244.3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</w:p>
    <w:p w14:paraId="1CF0D5BA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5E440F9E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>Что значит «жить по ценностям» или как выглядят корпоративные ценности в ежедневной жизни?</w:t>
      </w:r>
    </w:p>
    <w:p w14:paraId="74181270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На уровне мышления это проявляется так:</w:t>
      </w:r>
    </w:p>
    <w:p w14:paraId="5A883E0F" w14:textId="77777777" w:rsidR="0071769B" w:rsidRDefault="00993047">
      <w:pPr>
        <w:pStyle w:val="af9"/>
        <w:numPr>
          <w:ilvl w:val="0"/>
          <w:numId w:val="6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Я знаю корпоративные ценности, они не противоречат моим личным</w:t>
      </w:r>
    </w:p>
    <w:p w14:paraId="37C1AA87" w14:textId="77777777" w:rsidR="0071769B" w:rsidRDefault="00993047">
      <w:pPr>
        <w:pStyle w:val="af9"/>
        <w:numPr>
          <w:ilvl w:val="0"/>
          <w:numId w:val="6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Я могу объяснить, что обозначает каждая из ценностей</w:t>
      </w:r>
    </w:p>
    <w:p w14:paraId="1BB7D829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На уровне коммуникации это проявляется так:</w:t>
      </w:r>
    </w:p>
    <w:p w14:paraId="76EC4B92" w14:textId="77777777" w:rsidR="0071769B" w:rsidRDefault="00993047">
      <w:pPr>
        <w:pStyle w:val="af9"/>
        <w:numPr>
          <w:ilvl w:val="0"/>
          <w:numId w:val="7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Я отмечаю проявление поведения по ценностям и даю поддерживающую обратную связь</w:t>
      </w:r>
    </w:p>
    <w:p w14:paraId="621C2675" w14:textId="77777777" w:rsidR="0071769B" w:rsidRDefault="00993047">
      <w:pPr>
        <w:pStyle w:val="af9"/>
        <w:numPr>
          <w:ilvl w:val="0"/>
          <w:numId w:val="7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Я запрашиваю обратную связь у руководителя и коллег</w:t>
      </w:r>
    </w:p>
    <w:p w14:paraId="6CFC519C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На уровне действий это проявляется так:</w:t>
      </w:r>
    </w:p>
    <w:p w14:paraId="26D3B839" w14:textId="77777777" w:rsidR="0071769B" w:rsidRDefault="00993047">
      <w:pPr>
        <w:pStyle w:val="af9"/>
        <w:numPr>
          <w:ilvl w:val="0"/>
          <w:numId w:val="8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Я принимаю решения и действую на основе ценностей</w:t>
      </w:r>
    </w:p>
    <w:p w14:paraId="234F2193" w14:textId="77777777" w:rsidR="0071769B" w:rsidRDefault="00993047">
      <w:pPr>
        <w:pStyle w:val="af9"/>
        <w:numPr>
          <w:ilvl w:val="0"/>
          <w:numId w:val="8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Когда никто не заставляет и не контролирует, я следую корпоративным ценностям</w:t>
      </w:r>
    </w:p>
    <w:p w14:paraId="2DC7C717" w14:textId="77777777" w:rsidR="0071769B" w:rsidRDefault="00993047">
      <w:pPr>
        <w:pStyle w:val="af9"/>
        <w:numPr>
          <w:ilvl w:val="0"/>
          <w:numId w:val="8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В публичном пространстве я регулярно транслирую ценности </w:t>
      </w:r>
    </w:p>
    <w:p w14:paraId="642D8A28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421A0157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b/>
          <w:bCs/>
          <w:color w:val="000000"/>
        </w:rPr>
        <w:br w:type="page" w:clear="all"/>
      </w:r>
      <w:r>
        <w:rPr>
          <w:b/>
          <w:bCs/>
          <w:color w:val="000000"/>
        </w:rPr>
        <w:lastRenderedPageBreak/>
        <w:t> </w:t>
      </w:r>
    </w:p>
    <w:p w14:paraId="7AB23427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b/>
          <w:bCs/>
          <w:color w:val="000000"/>
        </w:rPr>
        <w:t>Урок 3. Проведение интервью и оценка сотрудников по ценностям </w:t>
      </w:r>
    </w:p>
    <w:p w14:paraId="2187BC4C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 xml:space="preserve">Почему важно уметь оценивать сотрудников по ценностям? </w:t>
      </w:r>
    </w:p>
    <w:p w14:paraId="6F4F7A76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Потому что это помогает:</w:t>
      </w:r>
    </w:p>
    <w:p w14:paraId="5719EC50" w14:textId="77777777" w:rsidR="0071769B" w:rsidRDefault="00993047">
      <w:pPr>
        <w:pStyle w:val="af9"/>
        <w:numPr>
          <w:ilvl w:val="0"/>
          <w:numId w:val="9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брать на работу только подходящих людей</w:t>
      </w:r>
    </w:p>
    <w:p w14:paraId="188BA530" w14:textId="77777777" w:rsidR="0071769B" w:rsidRDefault="00993047">
      <w:pPr>
        <w:pStyle w:val="af9"/>
        <w:numPr>
          <w:ilvl w:val="0"/>
          <w:numId w:val="9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понимать, разделяют ли и понимают ли сотрудники наши корпоративные ценности</w:t>
      </w:r>
    </w:p>
    <w:p w14:paraId="404CDA09" w14:textId="77777777" w:rsidR="0071769B" w:rsidRDefault="00993047">
      <w:pPr>
        <w:pStyle w:val="af9"/>
        <w:numPr>
          <w:ilvl w:val="0"/>
          <w:numId w:val="9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принимать правильные решения о назначении на новую должность, повышении или увольнении </w:t>
      </w:r>
    </w:p>
    <w:p w14:paraId="5F555C91" w14:textId="77777777" w:rsidR="0071769B" w:rsidRDefault="00993047">
      <w:pPr>
        <w:pStyle w:val="af9"/>
        <w:numPr>
          <w:ilvl w:val="0"/>
          <w:numId w:val="9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поощрять сотрудников за приверженность ценностям в работе</w:t>
      </w:r>
    </w:p>
    <w:p w14:paraId="68CD0396" w14:textId="77777777" w:rsidR="0071769B" w:rsidRDefault="00993047">
      <w:pPr>
        <w:pStyle w:val="af9"/>
        <w:numPr>
          <w:ilvl w:val="0"/>
          <w:numId w:val="9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корректировать поведение сотрудников с точки зрения ценностей</w:t>
      </w:r>
    </w:p>
    <w:p w14:paraId="1C0F7453" w14:textId="77777777" w:rsidR="0071769B" w:rsidRDefault="00993047">
      <w:pPr>
        <w:pStyle w:val="af9"/>
        <w:numPr>
          <w:ilvl w:val="0"/>
          <w:numId w:val="9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формировать подходящие для сотрудников индивидуальные планы развития</w:t>
      </w:r>
    </w:p>
    <w:p w14:paraId="17EE5E09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 xml:space="preserve">Главный инструмент оценки сотрудников по ценностям – это интервью. </w:t>
      </w:r>
    </w:p>
    <w:p w14:paraId="2E9A367E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Основные этапы проведения интервью:</w:t>
      </w:r>
    </w:p>
    <w:p w14:paraId="6D295497" w14:textId="77777777" w:rsidR="0071769B" w:rsidRDefault="00993047">
      <w:pPr>
        <w:pStyle w:val="af9"/>
        <w:numPr>
          <w:ilvl w:val="0"/>
          <w:numId w:val="10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Подготовка. Изучение информации о кандидате или сотруднике. Подготовка вопросов по ценностям.</w:t>
      </w:r>
    </w:p>
    <w:p w14:paraId="659F165F" w14:textId="77777777" w:rsidR="0071769B" w:rsidRDefault="00993047">
      <w:pPr>
        <w:pStyle w:val="af9"/>
        <w:numPr>
          <w:ilvl w:val="0"/>
          <w:numId w:val="10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Установление связи. Выстраивание доверительного контакта с целью получения максимальной открытости кандидата.</w:t>
      </w:r>
    </w:p>
    <w:p w14:paraId="232A1B8C" w14:textId="77777777" w:rsidR="0071769B" w:rsidRDefault="00993047">
      <w:pPr>
        <w:pStyle w:val="af9"/>
        <w:numPr>
          <w:ilvl w:val="0"/>
          <w:numId w:val="10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Основная часть интервью, исследование поведенческих проявлений ценностей</w:t>
      </w:r>
    </w:p>
    <w:p w14:paraId="216F85F4" w14:textId="77777777" w:rsidR="0071769B" w:rsidRDefault="00993047">
      <w:pPr>
        <w:pStyle w:val="af9"/>
        <w:numPr>
          <w:ilvl w:val="0"/>
          <w:numId w:val="10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Завершение интервью. Сообщение о дальнейших шагах и сроках</w:t>
      </w:r>
    </w:p>
    <w:p w14:paraId="4E72AF0A" w14:textId="77777777" w:rsidR="0071769B" w:rsidRDefault="00993047">
      <w:pPr>
        <w:pStyle w:val="af9"/>
        <w:numPr>
          <w:ilvl w:val="0"/>
          <w:numId w:val="10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Документирование. Подготовка отчета о проведенной оценке</w:t>
      </w:r>
    </w:p>
    <w:p w14:paraId="20B204D3" w14:textId="77777777" w:rsidR="0071769B" w:rsidRDefault="0071769B">
      <w:pPr>
        <w:pStyle w:val="af9"/>
        <w:spacing w:before="0" w:beforeAutospacing="0" w:after="160" w:afterAutospacing="0"/>
        <w:jc w:val="both"/>
        <w:rPr>
          <w:color w:val="000000"/>
        </w:rPr>
      </w:pPr>
    </w:p>
    <w:p w14:paraId="686FE599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Для выявления в интервью поведенческих проявлений ценностей можно использовать модель STAR: </w:t>
      </w:r>
    </w:p>
    <w:p w14:paraId="27C7FB58" w14:textId="77777777" w:rsidR="0071769B" w:rsidRDefault="00993047">
      <w:pPr>
        <w:pStyle w:val="af9"/>
        <w:spacing w:before="0" w:beforeAutospacing="0" w:after="160" w:afterAutospacing="0"/>
        <w:jc w:val="both"/>
        <w:rPr>
          <w:lang w:val="en-US"/>
        </w:rPr>
      </w:pPr>
      <w:r>
        <w:rPr>
          <w:color w:val="000000"/>
          <w:lang w:val="en-US"/>
        </w:rPr>
        <w:t>S     – Situation (</w:t>
      </w:r>
      <w:r>
        <w:rPr>
          <w:color w:val="000000"/>
        </w:rPr>
        <w:t>Ситуация</w:t>
      </w:r>
      <w:r>
        <w:rPr>
          <w:color w:val="000000"/>
          <w:lang w:val="en-US"/>
        </w:rPr>
        <w:t>)</w:t>
      </w:r>
    </w:p>
    <w:p w14:paraId="3E0233DD" w14:textId="77777777" w:rsidR="0071769B" w:rsidRDefault="00993047">
      <w:pPr>
        <w:pStyle w:val="af9"/>
        <w:spacing w:before="0" w:beforeAutospacing="0" w:after="160" w:afterAutospacing="0"/>
        <w:jc w:val="both"/>
        <w:rPr>
          <w:lang w:val="en-US"/>
        </w:rPr>
      </w:pPr>
      <w:r>
        <w:rPr>
          <w:color w:val="000000"/>
          <w:lang w:val="en-US"/>
        </w:rPr>
        <w:t>T     – Target (</w:t>
      </w:r>
      <w:r>
        <w:rPr>
          <w:color w:val="000000"/>
        </w:rPr>
        <w:t>Цель</w:t>
      </w:r>
      <w:r>
        <w:rPr>
          <w:color w:val="000000"/>
          <w:lang w:val="en-US"/>
        </w:rPr>
        <w:t>)</w:t>
      </w:r>
    </w:p>
    <w:p w14:paraId="758C7767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A      – Action (Действие) </w:t>
      </w:r>
    </w:p>
    <w:p w14:paraId="28CDAD9F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R     – Result (Результат)</w:t>
      </w:r>
    </w:p>
    <w:p w14:paraId="758A6255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Если задать вопрос по каждому элементу модели STAR, то можно получить детальное прояснение конкретной рабочей ситуации, иными словами –   STAR-пример:</w:t>
      </w:r>
    </w:p>
    <w:p w14:paraId="58EB5236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>Наиболее типичные вопросы по элементам модели STAR:</w:t>
      </w:r>
    </w:p>
    <w:p w14:paraId="56BDBADB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Ситуация (</w:t>
      </w:r>
      <w:r>
        <w:rPr>
          <w:color w:val="000000"/>
          <w:lang w:val="en-US"/>
        </w:rPr>
        <w:t>S</w:t>
      </w:r>
      <w:r>
        <w:rPr>
          <w:color w:val="000000"/>
        </w:rPr>
        <w:t>) – «Какова была ситуация? В чем она заключалась? Каковы были ее особенности?»</w:t>
      </w:r>
    </w:p>
    <w:p w14:paraId="47B64A36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Цель (</w:t>
      </w:r>
      <w:r>
        <w:rPr>
          <w:color w:val="000000"/>
          <w:lang w:val="en-US"/>
        </w:rPr>
        <w:t>T</w:t>
      </w:r>
      <w:r>
        <w:rPr>
          <w:color w:val="000000"/>
        </w:rPr>
        <w:t>) – «Какую цель вы перед собой ставили? Чего вы хотели достичь?»</w:t>
      </w:r>
    </w:p>
    <w:p w14:paraId="3749CD9D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Действия (</w:t>
      </w:r>
      <w:r>
        <w:rPr>
          <w:color w:val="000000"/>
          <w:lang w:val="en-US"/>
        </w:rPr>
        <w:t>A</w:t>
      </w:r>
      <w:r>
        <w:rPr>
          <w:color w:val="000000"/>
        </w:rPr>
        <w:t>) – «Каковы были ваши действия? Как вы поступили?»</w:t>
      </w:r>
    </w:p>
    <w:p w14:paraId="2561CB44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lastRenderedPageBreak/>
        <w:t>Результат (</w:t>
      </w:r>
      <w:r>
        <w:rPr>
          <w:color w:val="000000"/>
          <w:lang w:val="en-US"/>
        </w:rPr>
        <w:t>R</w:t>
      </w:r>
      <w:r>
        <w:rPr>
          <w:color w:val="000000"/>
        </w:rPr>
        <w:t>) – «Чего вы достигли? Как изменилась ситуация? Что произошло в результате?»</w:t>
      </w:r>
    </w:p>
    <w:p w14:paraId="33BFB144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>Как оценивать проявление ценностей по ответам в интервью?</w:t>
      </w:r>
    </w:p>
    <w:p w14:paraId="5C005511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Для каждой ценности можно сделать свою шкалу оценки, где будут отображаться уровни ее проявления в поведении.</w:t>
      </w:r>
    </w:p>
    <w:p w14:paraId="13CC6570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>Шкала может выглядеть следующим образом:</w:t>
      </w:r>
    </w:p>
    <w:tbl>
      <w:tblPr>
        <w:tblStyle w:val="afa"/>
        <w:tblW w:w="9747" w:type="dxa"/>
        <w:tblLook w:val="04A0" w:firstRow="1" w:lastRow="0" w:firstColumn="1" w:lastColumn="0" w:noHBand="0" w:noVBand="1"/>
      </w:tblPr>
      <w:tblGrid>
        <w:gridCol w:w="2093"/>
        <w:gridCol w:w="3402"/>
        <w:gridCol w:w="4252"/>
      </w:tblGrid>
      <w:tr w:rsidR="0071769B" w14:paraId="34787B84" w14:textId="77777777">
        <w:tc>
          <w:tcPr>
            <w:tcW w:w="2093" w:type="dxa"/>
          </w:tcPr>
          <w:p w14:paraId="249FE511" w14:textId="77777777" w:rsidR="00BD3247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Уровень 3.</w:t>
            </w:r>
          </w:p>
          <w:p w14:paraId="235C419F" w14:textId="3B5E1D89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Превосходит ожидания</w:t>
            </w:r>
          </w:p>
        </w:tc>
        <w:tc>
          <w:tcPr>
            <w:tcW w:w="3402" w:type="dxa"/>
          </w:tcPr>
          <w:p w14:paraId="254E32A0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Кандидат приводит доказательные примеры выдающихся образцов поведения, соответствующего ценности</w:t>
            </w:r>
          </w:p>
        </w:tc>
        <w:tc>
          <w:tcPr>
            <w:tcW w:w="4252" w:type="dxa"/>
          </w:tcPr>
          <w:p w14:paraId="43F8F100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Делает так, как до этого не делал никто в его окружении. </w:t>
            </w:r>
          </w:p>
          <w:p w14:paraId="404274C7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Добивается результата, несмотря на мощное сопротивление</w:t>
            </w:r>
          </w:p>
          <w:p w14:paraId="5086BFB9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Заставляет других поверить в то, что раньше казалось им невозможным</w:t>
            </w:r>
          </w:p>
          <w:p w14:paraId="5C75F658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Является ролевой моделью ценности </w:t>
            </w:r>
          </w:p>
        </w:tc>
      </w:tr>
      <w:tr w:rsidR="0071769B" w14:paraId="5BD0D009" w14:textId="77777777">
        <w:tc>
          <w:tcPr>
            <w:tcW w:w="2093" w:type="dxa"/>
          </w:tcPr>
          <w:p w14:paraId="371B81A5" w14:textId="77777777" w:rsidR="00BD3247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Уровень 2.</w:t>
            </w:r>
          </w:p>
          <w:p w14:paraId="0D273FDD" w14:textId="5DA25173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Соответствует ожиданиям</w:t>
            </w:r>
          </w:p>
        </w:tc>
        <w:tc>
          <w:tcPr>
            <w:tcW w:w="3402" w:type="dxa"/>
          </w:tcPr>
          <w:p w14:paraId="35C9AAA6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Кандидат целиком принимает ценность, приводит примеры, подтверждающие, что при принятии сложных решений он руководствуется данной ценностью</w:t>
            </w:r>
          </w:p>
        </w:tc>
        <w:tc>
          <w:tcPr>
            <w:tcW w:w="4252" w:type="dxa"/>
          </w:tcPr>
          <w:p w14:paraId="14A45FF9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Делает так, даже если трудно, никто не заставляет и не контролирует</w:t>
            </w:r>
          </w:p>
          <w:p w14:paraId="010299BE" w14:textId="77777777" w:rsidR="0071769B" w:rsidRDefault="0071769B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</w:p>
        </w:tc>
      </w:tr>
      <w:tr w:rsidR="0071769B" w14:paraId="06D69B40" w14:textId="77777777">
        <w:tc>
          <w:tcPr>
            <w:tcW w:w="2093" w:type="dxa"/>
          </w:tcPr>
          <w:p w14:paraId="4D1C260D" w14:textId="77777777" w:rsidR="00BD3247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Уровень 1.</w:t>
            </w:r>
          </w:p>
          <w:p w14:paraId="74C9C415" w14:textId="5A2B6059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Требует улучшения</w:t>
            </w:r>
          </w:p>
        </w:tc>
        <w:tc>
          <w:tcPr>
            <w:tcW w:w="3402" w:type="dxa"/>
          </w:tcPr>
          <w:p w14:paraId="7B7444A0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Кандидат признает пользу и справедливость следования ценности, однако не рассматривает ее как обязательное и решающее правило при выборе того или иного поведения</w:t>
            </w:r>
          </w:p>
        </w:tc>
        <w:tc>
          <w:tcPr>
            <w:tcW w:w="4252" w:type="dxa"/>
          </w:tcPr>
          <w:p w14:paraId="367996A7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Делает так, если это нетрудно, если дадут соответствующее указание или если иначе накажут. </w:t>
            </w:r>
          </w:p>
          <w:p w14:paraId="71954720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Делает так, когда вспоминает или когда подвернется удобный момент</w:t>
            </w:r>
          </w:p>
        </w:tc>
      </w:tr>
      <w:tr w:rsidR="0071769B" w14:paraId="2CAAD617" w14:textId="77777777">
        <w:tc>
          <w:tcPr>
            <w:tcW w:w="2093" w:type="dxa"/>
          </w:tcPr>
          <w:p w14:paraId="4DF2837E" w14:textId="77777777" w:rsidR="00BD3247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Уровень 0. </w:t>
            </w:r>
          </w:p>
          <w:p w14:paraId="720EAD34" w14:textId="4BEC93E5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Не соответствует ожиданиям</w:t>
            </w:r>
          </w:p>
        </w:tc>
        <w:tc>
          <w:tcPr>
            <w:tcW w:w="3402" w:type="dxa"/>
          </w:tcPr>
          <w:p w14:paraId="3817A49E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Кандидат не смог привести пример, соответствующий ценности. Игнорирует ее в своем поведении, либо действует в разрез с ценностью </w:t>
            </w:r>
          </w:p>
        </w:tc>
        <w:tc>
          <w:tcPr>
            <w:tcW w:w="4252" w:type="dxa"/>
          </w:tcPr>
          <w:p w14:paraId="7E131DA2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Делает так, только пока стоят над душой.</w:t>
            </w:r>
          </w:p>
          <w:p w14:paraId="3E64C0B2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Не делает, даже если это ему ничего не стоит.</w:t>
            </w:r>
          </w:p>
          <w:p w14:paraId="3A41356C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Не делает, потому что не привык и не хочет меняться.</w:t>
            </w:r>
          </w:p>
          <w:p w14:paraId="72AB3205" w14:textId="77777777" w:rsidR="0071769B" w:rsidRDefault="00993047">
            <w:pPr>
              <w:pStyle w:val="af9"/>
              <w:spacing w:before="0" w:beforeAutospacing="0" w:after="16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Не делает, потому что ему все равно.</w:t>
            </w:r>
          </w:p>
        </w:tc>
      </w:tr>
    </w:tbl>
    <w:p w14:paraId="30E3F5F7" w14:textId="77777777" w:rsidR="0071769B" w:rsidRDefault="0071769B">
      <w:pPr>
        <w:pStyle w:val="af9"/>
        <w:spacing w:before="0" w:beforeAutospacing="0" w:after="160" w:afterAutospacing="0"/>
        <w:jc w:val="both"/>
      </w:pPr>
    </w:p>
    <w:p w14:paraId="345FD4C1" w14:textId="22F3DB44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Вопросы, которые можно использовать для оценки сотрудников по ценностям Росмолод</w:t>
      </w:r>
      <w:r w:rsidR="00BD3247">
        <w:rPr>
          <w:b/>
          <w:bCs/>
          <w:i/>
          <w:iCs/>
          <w:color w:val="000000"/>
        </w:rPr>
        <w:t>ё</w:t>
      </w:r>
      <w:r>
        <w:rPr>
          <w:b/>
          <w:bCs/>
          <w:i/>
          <w:iCs/>
          <w:color w:val="000000"/>
        </w:rPr>
        <w:t>жи:</w:t>
      </w:r>
    </w:p>
    <w:p w14:paraId="5B71C9A7" w14:textId="77777777" w:rsidR="0071769B" w:rsidRDefault="00993047">
      <w:pPr>
        <w:pStyle w:val="af9"/>
        <w:numPr>
          <w:ilvl w:val="2"/>
          <w:numId w:val="7"/>
        </w:numPr>
        <w:ind w:left="426"/>
        <w:jc w:val="both"/>
        <w:rPr>
          <w:color w:val="000000"/>
        </w:rPr>
      </w:pPr>
      <w:r>
        <w:rPr>
          <w:color w:val="000000"/>
        </w:rPr>
        <w:t>Смелость в идеях и действиях:</w:t>
      </w:r>
    </w:p>
    <w:p w14:paraId="3751E7D5" w14:textId="77777777" w:rsidR="0071769B" w:rsidRDefault="00993047">
      <w:pPr>
        <w:pStyle w:val="af9"/>
        <w:numPr>
          <w:ilvl w:val="0"/>
          <w:numId w:val="21"/>
        </w:numPr>
        <w:jc w:val="both"/>
        <w:rPr>
          <w:color w:val="000000"/>
        </w:rPr>
      </w:pPr>
      <w:r>
        <w:rPr>
          <w:color w:val="000000"/>
        </w:rPr>
        <w:t>Расскажите про ваш самый дерзкий проект?</w:t>
      </w:r>
    </w:p>
    <w:p w14:paraId="5C3799E3" w14:textId="77777777" w:rsidR="0071769B" w:rsidRDefault="00993047">
      <w:pPr>
        <w:pStyle w:val="af9"/>
        <w:numPr>
          <w:ilvl w:val="0"/>
          <w:numId w:val="21"/>
        </w:numPr>
        <w:jc w:val="both"/>
        <w:rPr>
          <w:color w:val="000000"/>
        </w:rPr>
      </w:pPr>
      <w:r>
        <w:rPr>
          <w:color w:val="000000"/>
        </w:rPr>
        <w:t>Расскажите про ваш неудачный проект?</w:t>
      </w:r>
    </w:p>
    <w:p w14:paraId="5C178C8E" w14:textId="77777777" w:rsidR="0071769B" w:rsidRDefault="00993047">
      <w:pPr>
        <w:pStyle w:val="af9"/>
        <w:numPr>
          <w:ilvl w:val="2"/>
          <w:numId w:val="7"/>
        </w:numPr>
        <w:ind w:left="426"/>
        <w:jc w:val="both"/>
        <w:rPr>
          <w:color w:val="000000"/>
        </w:rPr>
      </w:pPr>
      <w:r>
        <w:rPr>
          <w:color w:val="000000"/>
        </w:rPr>
        <w:t>Быть, а не казаться:</w:t>
      </w:r>
    </w:p>
    <w:p w14:paraId="0E77FD6E" w14:textId="77777777" w:rsidR="0071769B" w:rsidRDefault="00993047">
      <w:pPr>
        <w:pStyle w:val="af9"/>
        <w:numPr>
          <w:ilvl w:val="0"/>
          <w:numId w:val="22"/>
        </w:numPr>
        <w:jc w:val="both"/>
        <w:rPr>
          <w:color w:val="000000"/>
        </w:rPr>
      </w:pPr>
      <w:r>
        <w:rPr>
          <w:color w:val="000000"/>
        </w:rPr>
        <w:lastRenderedPageBreak/>
        <w:t>Приведите пример, когда вы переубеждали/убеждали в чем-то людей. Как вы это делали?</w:t>
      </w:r>
    </w:p>
    <w:p w14:paraId="2C421045" w14:textId="77777777" w:rsidR="0071769B" w:rsidRDefault="00993047">
      <w:pPr>
        <w:pStyle w:val="af9"/>
        <w:numPr>
          <w:ilvl w:val="2"/>
          <w:numId w:val="7"/>
        </w:numPr>
        <w:ind w:left="426"/>
        <w:jc w:val="both"/>
        <w:rPr>
          <w:color w:val="000000"/>
        </w:rPr>
      </w:pPr>
      <w:r>
        <w:rPr>
          <w:color w:val="000000"/>
        </w:rPr>
        <w:t>Мы вместе можем больше:</w:t>
      </w:r>
    </w:p>
    <w:p w14:paraId="7D770074" w14:textId="77777777" w:rsidR="0071769B" w:rsidRDefault="00993047">
      <w:pPr>
        <w:pStyle w:val="af9"/>
        <w:numPr>
          <w:ilvl w:val="0"/>
          <w:numId w:val="22"/>
        </w:numPr>
        <w:jc w:val="both"/>
        <w:rPr>
          <w:color w:val="000000"/>
        </w:rPr>
      </w:pPr>
      <w:r>
        <w:rPr>
          <w:color w:val="000000"/>
        </w:rPr>
        <w:t xml:space="preserve">Расскажите о ваших последних совместных проектах с другими организациями? </w:t>
      </w:r>
    </w:p>
    <w:p w14:paraId="595956BA" w14:textId="77777777" w:rsidR="0071769B" w:rsidRDefault="00993047">
      <w:pPr>
        <w:pStyle w:val="af9"/>
        <w:numPr>
          <w:ilvl w:val="0"/>
          <w:numId w:val="22"/>
        </w:numPr>
        <w:jc w:val="both"/>
        <w:rPr>
          <w:color w:val="000000"/>
        </w:rPr>
      </w:pPr>
      <w:r>
        <w:rPr>
          <w:color w:val="000000"/>
        </w:rPr>
        <w:t>Как они возникли, почему именно этот партнер, как распределялись роли между организациями внутри проекта, какие были сложности, каких результатов достигли?</w:t>
      </w:r>
    </w:p>
    <w:p w14:paraId="53610FAF" w14:textId="77777777" w:rsidR="0071769B" w:rsidRDefault="00993047">
      <w:pPr>
        <w:pStyle w:val="af9"/>
        <w:numPr>
          <w:ilvl w:val="2"/>
          <w:numId w:val="7"/>
        </w:numPr>
        <w:ind w:left="426"/>
        <w:jc w:val="both"/>
        <w:rPr>
          <w:color w:val="000000"/>
        </w:rPr>
      </w:pPr>
      <w:r>
        <w:rPr>
          <w:color w:val="000000"/>
        </w:rPr>
        <w:t>Непрерывное развитие:</w:t>
      </w:r>
    </w:p>
    <w:p w14:paraId="4DA39EEA" w14:textId="77777777" w:rsidR="0071769B" w:rsidRDefault="00993047">
      <w:pPr>
        <w:pStyle w:val="af9"/>
        <w:numPr>
          <w:ilvl w:val="0"/>
          <w:numId w:val="23"/>
        </w:numPr>
        <w:jc w:val="both"/>
        <w:rPr>
          <w:color w:val="000000"/>
        </w:rPr>
      </w:pPr>
      <w:r>
        <w:rPr>
          <w:color w:val="000000"/>
        </w:rPr>
        <w:t>Как вы узнаете что-то новое? Что последнее из того, что вы узнали, вас удивило больше всего?</w:t>
      </w:r>
    </w:p>
    <w:p w14:paraId="191457E5" w14:textId="29B4DE5E" w:rsidR="0071769B" w:rsidRDefault="00993047">
      <w:pPr>
        <w:pStyle w:val="af9"/>
        <w:numPr>
          <w:ilvl w:val="0"/>
          <w:numId w:val="23"/>
        </w:numPr>
        <w:jc w:val="both"/>
        <w:rPr>
          <w:color w:val="000000"/>
        </w:rPr>
      </w:pPr>
      <w:r>
        <w:rPr>
          <w:color w:val="000000"/>
        </w:rPr>
        <w:t xml:space="preserve">Расскажите про последнюю </w:t>
      </w:r>
      <w:r w:rsidR="00BD3247">
        <w:rPr>
          <w:color w:val="000000"/>
        </w:rPr>
        <w:t>бизнес-книгу</w:t>
      </w:r>
      <w:r>
        <w:rPr>
          <w:color w:val="000000"/>
        </w:rPr>
        <w:t xml:space="preserve">/статью, которую вы прочитали? </w:t>
      </w:r>
    </w:p>
    <w:p w14:paraId="3C7C9A59" w14:textId="77777777" w:rsidR="0071769B" w:rsidRDefault="00993047">
      <w:pPr>
        <w:pStyle w:val="af9"/>
        <w:numPr>
          <w:ilvl w:val="0"/>
          <w:numId w:val="23"/>
        </w:numPr>
        <w:jc w:val="both"/>
        <w:rPr>
          <w:color w:val="000000"/>
        </w:rPr>
      </w:pPr>
      <w:r>
        <w:rPr>
          <w:color w:val="000000"/>
        </w:rPr>
        <w:t>Какие образовательные мероприятия вы посещали за последний год?</w:t>
      </w:r>
    </w:p>
    <w:p w14:paraId="133A1DFA" w14:textId="77777777" w:rsidR="0071769B" w:rsidRDefault="00993047">
      <w:pPr>
        <w:pStyle w:val="af9"/>
        <w:jc w:val="both"/>
        <w:rPr>
          <w:color w:val="000000"/>
        </w:rPr>
      </w:pPr>
      <w:r>
        <w:rPr>
          <w:color w:val="000000"/>
        </w:rPr>
        <w:t>5) Человекоцентричность</w:t>
      </w:r>
    </w:p>
    <w:p w14:paraId="379CCAE6" w14:textId="77777777" w:rsidR="0071769B" w:rsidRDefault="00993047">
      <w:pPr>
        <w:pStyle w:val="af9"/>
        <w:numPr>
          <w:ilvl w:val="0"/>
          <w:numId w:val="24"/>
        </w:numPr>
        <w:jc w:val="both"/>
        <w:rPr>
          <w:color w:val="000000"/>
        </w:rPr>
      </w:pPr>
      <w:r>
        <w:rPr>
          <w:color w:val="000000"/>
        </w:rPr>
        <w:t xml:space="preserve">Если говорить о концепции клиентоцентричности, кто ваши клиенты? </w:t>
      </w:r>
    </w:p>
    <w:p w14:paraId="1520B38C" w14:textId="77777777" w:rsidR="0071769B" w:rsidRDefault="00993047">
      <w:pPr>
        <w:pStyle w:val="af9"/>
        <w:numPr>
          <w:ilvl w:val="0"/>
          <w:numId w:val="24"/>
        </w:numPr>
        <w:jc w:val="both"/>
        <w:rPr>
          <w:color w:val="000000"/>
        </w:rPr>
      </w:pPr>
      <w:r>
        <w:rPr>
          <w:color w:val="000000"/>
        </w:rPr>
        <w:t xml:space="preserve">Приведите примеры, как ваша работа создает ценность для ваших пользователей/ЦА? </w:t>
      </w:r>
    </w:p>
    <w:p w14:paraId="2294BB1B" w14:textId="77777777" w:rsidR="0071769B" w:rsidRDefault="00993047">
      <w:pPr>
        <w:pStyle w:val="af9"/>
        <w:jc w:val="both"/>
        <w:rPr>
          <w:color w:val="000000"/>
        </w:rPr>
      </w:pPr>
      <w:r>
        <w:rPr>
          <w:color w:val="000000"/>
        </w:rPr>
        <w:t>6) Не работа, а миссия</w:t>
      </w:r>
    </w:p>
    <w:p w14:paraId="3EDACBF5" w14:textId="77777777" w:rsidR="0071769B" w:rsidRDefault="00993047">
      <w:pPr>
        <w:pStyle w:val="af9"/>
        <w:numPr>
          <w:ilvl w:val="0"/>
          <w:numId w:val="25"/>
        </w:numPr>
        <w:jc w:val="both"/>
        <w:rPr>
          <w:color w:val="000000"/>
        </w:rPr>
      </w:pPr>
      <w:r>
        <w:rPr>
          <w:color w:val="000000"/>
        </w:rPr>
        <w:t xml:space="preserve">Что для вас важно в работе? </w:t>
      </w:r>
    </w:p>
    <w:p w14:paraId="6ACF44FA" w14:textId="77777777" w:rsidR="0071769B" w:rsidRDefault="00993047">
      <w:pPr>
        <w:pStyle w:val="af9"/>
        <w:numPr>
          <w:ilvl w:val="0"/>
          <w:numId w:val="25"/>
        </w:numPr>
        <w:jc w:val="both"/>
        <w:rPr>
          <w:color w:val="000000"/>
        </w:rPr>
      </w:pPr>
      <w:r>
        <w:rPr>
          <w:color w:val="000000"/>
        </w:rPr>
        <w:t xml:space="preserve">Что вы в ней цените? </w:t>
      </w:r>
    </w:p>
    <w:p w14:paraId="2C9615E5" w14:textId="77777777" w:rsidR="0071769B" w:rsidRDefault="00993047">
      <w:pPr>
        <w:pStyle w:val="af9"/>
        <w:numPr>
          <w:ilvl w:val="0"/>
          <w:numId w:val="25"/>
        </w:numPr>
        <w:jc w:val="both"/>
        <w:rPr>
          <w:color w:val="000000"/>
        </w:rPr>
      </w:pPr>
      <w:r>
        <w:rPr>
          <w:color w:val="000000"/>
        </w:rPr>
        <w:t>Почему именно это?</w:t>
      </w:r>
    </w:p>
    <w:p w14:paraId="14D2BB66" w14:textId="77777777" w:rsidR="0071769B" w:rsidRDefault="00993047">
      <w:pPr>
        <w:pStyle w:val="af9"/>
        <w:jc w:val="both"/>
        <w:rPr>
          <w:color w:val="000000"/>
        </w:rPr>
      </w:pPr>
      <w:r>
        <w:rPr>
          <w:color w:val="000000"/>
        </w:rPr>
        <w:t>7) Весла вдоль борта</w:t>
      </w:r>
    </w:p>
    <w:p w14:paraId="736BFD49" w14:textId="77777777" w:rsidR="0071769B" w:rsidRDefault="00993047">
      <w:pPr>
        <w:pStyle w:val="af9"/>
        <w:numPr>
          <w:ilvl w:val="0"/>
          <w:numId w:val="26"/>
        </w:numPr>
        <w:jc w:val="both"/>
        <w:rPr>
          <w:color w:val="000000"/>
        </w:rPr>
      </w:pPr>
      <w:r>
        <w:rPr>
          <w:color w:val="000000"/>
        </w:rPr>
        <w:t xml:space="preserve">Какая у вас обычно роль в команде? </w:t>
      </w:r>
    </w:p>
    <w:p w14:paraId="10E0D36E" w14:textId="77777777" w:rsidR="0071769B" w:rsidRDefault="00993047">
      <w:pPr>
        <w:pStyle w:val="af9"/>
        <w:numPr>
          <w:ilvl w:val="0"/>
          <w:numId w:val="26"/>
        </w:numPr>
        <w:jc w:val="both"/>
        <w:rPr>
          <w:color w:val="000000"/>
        </w:rPr>
      </w:pPr>
      <w:r>
        <w:rPr>
          <w:color w:val="000000"/>
        </w:rPr>
        <w:t>Приведите примеры, как эта роль проявляется?</w:t>
      </w:r>
    </w:p>
    <w:p w14:paraId="1C1BEAD2" w14:textId="77777777" w:rsidR="0071769B" w:rsidRDefault="00993047">
      <w:pPr>
        <w:pStyle w:val="af9"/>
        <w:numPr>
          <w:ilvl w:val="0"/>
          <w:numId w:val="26"/>
        </w:numPr>
        <w:jc w:val="both"/>
        <w:rPr>
          <w:color w:val="000000"/>
        </w:rPr>
      </w:pPr>
      <w:r>
        <w:rPr>
          <w:color w:val="000000"/>
        </w:rPr>
        <w:t>Расскажите про ваш последний проект с вашей командой. Как вы работали? Как достигали цели? Какие были сложности?</w:t>
      </w:r>
    </w:p>
    <w:p w14:paraId="760C352E" w14:textId="77777777" w:rsidR="0071769B" w:rsidRDefault="0071769B">
      <w:pPr>
        <w:pStyle w:val="af9"/>
        <w:spacing w:before="0" w:beforeAutospacing="0" w:after="160" w:afterAutospacing="0"/>
        <w:jc w:val="both"/>
        <w:rPr>
          <w:color w:val="000000"/>
        </w:rPr>
      </w:pPr>
    </w:p>
    <w:p w14:paraId="4D611D12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Важно не только уметь оценивать своих сотрудников с точки зрения корпоративных ценностей, но и себя самого. </w:t>
      </w:r>
    </w:p>
    <w:p w14:paraId="21A52304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>Алгоритм самооценки по ценностям</w:t>
      </w:r>
    </w:p>
    <w:p w14:paraId="573D245F" w14:textId="77777777" w:rsidR="0071769B" w:rsidRDefault="00993047">
      <w:pPr>
        <w:pStyle w:val="af9"/>
        <w:numPr>
          <w:ilvl w:val="0"/>
          <w:numId w:val="11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Проведите самооценку по индикаторам каждой ценности</w:t>
      </w:r>
    </w:p>
    <w:p w14:paraId="5FA93B22" w14:textId="77777777" w:rsidR="0071769B" w:rsidRDefault="00993047">
      <w:pPr>
        <w:pStyle w:val="af9"/>
        <w:numPr>
          <w:ilvl w:val="0"/>
          <w:numId w:val="11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Запросите обратную связь у коллег, подчиненных, руководителя</w:t>
      </w:r>
    </w:p>
    <w:p w14:paraId="7A4E7365" w14:textId="77777777" w:rsidR="0071769B" w:rsidRDefault="00993047">
      <w:pPr>
        <w:pStyle w:val="af9"/>
        <w:numPr>
          <w:ilvl w:val="0"/>
          <w:numId w:val="11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Выберите ценность для развития</w:t>
      </w:r>
    </w:p>
    <w:p w14:paraId="2EADE70C" w14:textId="77777777" w:rsidR="0071769B" w:rsidRDefault="00993047">
      <w:pPr>
        <w:pStyle w:val="af9"/>
        <w:numPr>
          <w:ilvl w:val="0"/>
          <w:numId w:val="11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Составьте личный план развития ценности (самообучение, развитие на рабочем месте, проекты, обучение на опыте других)</w:t>
      </w:r>
    </w:p>
    <w:p w14:paraId="60858CDA" w14:textId="77777777" w:rsidR="0071769B" w:rsidRDefault="00993047">
      <w:pPr>
        <w:pStyle w:val="af9"/>
        <w:numPr>
          <w:ilvl w:val="0"/>
          <w:numId w:val="11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Определите систему мониторинга/напоминания</w:t>
      </w:r>
    </w:p>
    <w:p w14:paraId="7E796AB2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  <w:r>
        <w:rPr>
          <w:color w:val="000000"/>
          <w:shd w:val="clear" w:color="auto" w:fill="00FFFF"/>
        </w:rPr>
        <w:br w:type="page" w:clear="all"/>
      </w:r>
    </w:p>
    <w:p w14:paraId="12FF3743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b/>
          <w:bCs/>
          <w:color w:val="000000"/>
        </w:rPr>
        <w:lastRenderedPageBreak/>
        <w:t>Урок 4. Коммуникация, основанная на ценностях</w:t>
      </w:r>
    </w:p>
    <w:p w14:paraId="63F7BDE9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Часть 1. Как выстраивать коммуникацию, основную на ценностях, с коллегами</w:t>
      </w:r>
    </w:p>
    <w:p w14:paraId="323D72CE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Давайте вспомним, через что вы можете проявлять корпоративные ценности в коммуникации:</w:t>
      </w:r>
    </w:p>
    <w:p w14:paraId="7A6A1689" w14:textId="77777777" w:rsidR="0071769B" w:rsidRDefault="00993047">
      <w:pPr>
        <w:pStyle w:val="af9"/>
        <w:numPr>
          <w:ilvl w:val="0"/>
          <w:numId w:val="12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Вы отмечаете проявление поведения по ценностям и даете поддерживающую обратную связь</w:t>
      </w:r>
    </w:p>
    <w:p w14:paraId="52EF6D78" w14:textId="77777777" w:rsidR="0071769B" w:rsidRDefault="00993047">
      <w:pPr>
        <w:pStyle w:val="af9"/>
        <w:numPr>
          <w:ilvl w:val="0"/>
          <w:numId w:val="12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Вы запрашиваете обратную связь у руководителя и коллег.</w:t>
      </w:r>
    </w:p>
    <w:p w14:paraId="46477D6B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 xml:space="preserve">Поддерживающая обратная связь – это основной инструмент, помогающий строить коммуникацию, основанную на ценностях с вашими коллегами. </w:t>
      </w:r>
    </w:p>
    <w:p w14:paraId="3FA35022" w14:textId="77777777" w:rsidR="0071769B" w:rsidRDefault="00993047">
      <w:pPr>
        <w:pStyle w:val="af9"/>
        <w:numPr>
          <w:ilvl w:val="0"/>
          <w:numId w:val="13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Обратную связь можно использовать в личном общении с коллегами</w:t>
      </w:r>
    </w:p>
    <w:p w14:paraId="7745EF28" w14:textId="77777777" w:rsidR="0071769B" w:rsidRDefault="00993047">
      <w:pPr>
        <w:pStyle w:val="af9"/>
        <w:numPr>
          <w:ilvl w:val="0"/>
          <w:numId w:val="13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Обратную связь можно и нужно давать своим подчиненным</w:t>
      </w:r>
    </w:p>
    <w:p w14:paraId="50F4C452" w14:textId="77777777" w:rsidR="0071769B" w:rsidRDefault="00993047">
      <w:pPr>
        <w:pStyle w:val="af9"/>
        <w:numPr>
          <w:ilvl w:val="0"/>
          <w:numId w:val="13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Обратную связь можно использовать в групповой коммуникации, например на совещаниях, планерках, при обсуждении идей или новых проектов и во время обучения</w:t>
      </w:r>
    </w:p>
    <w:p w14:paraId="591C621E" w14:textId="77777777" w:rsidR="0071769B" w:rsidRDefault="00993047">
      <w:pPr>
        <w:pStyle w:val="af9"/>
        <w:numPr>
          <w:ilvl w:val="0"/>
          <w:numId w:val="13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Обратную связь также можно давать и своим партнерам при реализации совместных проектов</w:t>
      </w:r>
    </w:p>
    <w:p w14:paraId="30ECFB0E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По поводу чего мы можем давать обратную связь?</w:t>
      </w:r>
    </w:p>
    <w:p w14:paraId="0E681FFB" w14:textId="77777777" w:rsidR="0071769B" w:rsidRDefault="00993047">
      <w:pPr>
        <w:pStyle w:val="af9"/>
        <w:numPr>
          <w:ilvl w:val="0"/>
          <w:numId w:val="14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По поводу действий и результатов работы: обсуждение процесса и результата при выполнении задач, обсуждение того, как улучшить процесс и результат выполнения задач</w:t>
      </w:r>
    </w:p>
    <w:p w14:paraId="4B9F9622" w14:textId="77777777" w:rsidR="0071769B" w:rsidRDefault="00993047">
      <w:pPr>
        <w:pStyle w:val="af9"/>
        <w:numPr>
          <w:ilvl w:val="0"/>
          <w:numId w:val="14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По поводу коммуникации: в коллективе, с партнерами, с целевой аудиторией</w:t>
      </w:r>
    </w:p>
    <w:p w14:paraId="444F67CC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Обратная связь работает на принятие ценностей, повышение мотивации и устойчивости к изменениям. </w:t>
      </w:r>
    </w:p>
    <w:p w14:paraId="354DE7F5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>Цель поддерживающей обратной связи – поддержать правильное поведение и дать установку на правильное поведение в будущем.</w:t>
      </w:r>
    </w:p>
    <w:p w14:paraId="08C87C99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Как давать обратную связь?</w:t>
      </w:r>
    </w:p>
    <w:p w14:paraId="0E609DDA" w14:textId="77777777" w:rsidR="0071769B" w:rsidRDefault="00993047">
      <w:pPr>
        <w:pStyle w:val="af9"/>
        <w:numPr>
          <w:ilvl w:val="0"/>
          <w:numId w:val="15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Начните с позитива. Похвалите сотрудника. </w:t>
      </w:r>
    </w:p>
    <w:p w14:paraId="2B946460" w14:textId="77777777" w:rsidR="0071769B" w:rsidRDefault="00993047">
      <w:pPr>
        <w:pStyle w:val="af9"/>
        <w:numPr>
          <w:ilvl w:val="0"/>
          <w:numId w:val="15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Опишите сотруднику контекст, его действие и результат или задайте вопрос, побуждающий сотрудника сделать это самостоятельно – «Расскажите, что получилось и что не получилось? На какие препятствия, с которыми вы столкнулись, вы не можете повлиять? Что вам кажется вы в состоянии сделать для того, чтобы справиться с этими препятствиями? На какие препятствия вы можете повилять? Что ещё вам кажется вы в состоянии сделать для того, чтобы справиться с этими препятствиями?»</w:t>
      </w:r>
    </w:p>
    <w:p w14:paraId="76DB88D8" w14:textId="77777777" w:rsidR="0071769B" w:rsidRDefault="00993047">
      <w:pPr>
        <w:pStyle w:val="af9"/>
        <w:numPr>
          <w:ilvl w:val="0"/>
          <w:numId w:val="15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Дайте свою обратную связь. Не критикуйте, обращайтесь к фактам, а не личности.</w:t>
      </w:r>
    </w:p>
    <w:p w14:paraId="5F1DBBBB" w14:textId="77777777" w:rsidR="0071769B" w:rsidRDefault="00993047">
      <w:pPr>
        <w:pStyle w:val="af9"/>
        <w:numPr>
          <w:ilvl w:val="0"/>
          <w:numId w:val="15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Сделайте паузу или задайте вопрос, чтобы убедиться, что сотрудник согласен с вашей обратной связью. Обсудите возможные разногласия.</w:t>
      </w:r>
    </w:p>
    <w:p w14:paraId="12B7D91E" w14:textId="77777777" w:rsidR="0071769B" w:rsidRDefault="00993047">
      <w:pPr>
        <w:pStyle w:val="af9"/>
        <w:numPr>
          <w:ilvl w:val="0"/>
          <w:numId w:val="15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Дальнейшие действия: выскажите позитивное напутствие или договоритесь о конкретном изменении поведения.</w:t>
      </w:r>
    </w:p>
    <w:p w14:paraId="321101C1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b/>
          <w:bCs/>
        </w:rPr>
        <w:lastRenderedPageBreak/>
        <w:t>Часть 2.</w:t>
      </w:r>
      <w:r>
        <w:rPr>
          <w:b/>
          <w:bCs/>
          <w:color w:val="000000"/>
        </w:rPr>
        <w:t xml:space="preserve"> Коммуникация с клиентами на основе ценностей </w:t>
      </w:r>
    </w:p>
    <w:p w14:paraId="517D293F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Коммуникация, основанная на ценностях, позволяет нам выйти на другой уровень отношений с нашими клиентами. </w:t>
      </w:r>
      <w:r>
        <w:rPr>
          <w:b/>
          <w:bCs/>
          <w:i/>
          <w:iCs/>
          <w:color w:val="000000"/>
        </w:rPr>
        <w:t>Если мы транслируем не только факты или прагматические выгоды о наших товарах и услугах, но и подходящие нашим клиентам ценности – мы вызываем доверие и симпатию.</w:t>
      </w:r>
    </w:p>
    <w:p w14:paraId="49A43173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Этапы подготовки коммуникации:</w:t>
      </w:r>
    </w:p>
    <w:p w14:paraId="3B09E145" w14:textId="77777777" w:rsidR="0071769B" w:rsidRDefault="00993047">
      <w:pPr>
        <w:pStyle w:val="af9"/>
        <w:numPr>
          <w:ilvl w:val="0"/>
          <w:numId w:val="16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Определение и изучение целевой аудитории. Мы должны как можно более точно определить социальные характеристики нашей аудитории: пол, возраст, образование, уровень дохода и тому подобное. Изучение ценностей и потребностей целевой аудитории: Каковы потребности нашего адресата? Каковы его ценности? Что для него/нее важнее всего в жизни или работе? Чем бы он/она не пожертвовал/а ни при каких обстоятельствах? </w:t>
      </w:r>
    </w:p>
    <w:p w14:paraId="0513DB67" w14:textId="77777777" w:rsidR="0071769B" w:rsidRDefault="00993047">
      <w:pPr>
        <w:pStyle w:val="af9"/>
        <w:numPr>
          <w:ilvl w:val="0"/>
          <w:numId w:val="16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Формулирование послания (содержания сообщения). Универсальной формулой успешного послания является утверждение + доказательство + показательный пример. Чтобы создать основу для посланий, рекомендую нарисовать так называемое древо тем. Ствол древа — это миссия либо общая цель вашего проекта или организации, а ветви — ваши компетенции и услуги, которые являются одновременно и темами, соприкасающимися с миссией. Любое послание должно соотноситься с миссией и ценностью вашей организации/ проекта/ бренда. Также оно должно перекликаться с ценностями и потребностями целевой аудитории.</w:t>
      </w:r>
    </w:p>
    <w:p w14:paraId="65D4AEE5" w14:textId="77777777" w:rsidR="0071769B" w:rsidRDefault="00993047">
      <w:pPr>
        <w:pStyle w:val="af9"/>
        <w:numPr>
          <w:ilvl w:val="0"/>
          <w:numId w:val="16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Выбор «спикера» - образа/ личности, от лица которого звучит послание. Целевая аудитория должна доверять ему или ей. Важно помнить о том, что спикером в широком смысле слова будет выступать не только один конкретный человек, транслирующий одно конкретное послание, но и образ всей нашей организации в целом. Поэтому важно работать и с общим имиджем по тем же принципам, что и с конкретным человеком. Вызывает ли наш бренд доверие у целевой аудитории? Интересен ли он ей? Транслирует ли сам бренд ценности, разделяемые целевой аудиторией?</w:t>
      </w:r>
    </w:p>
    <w:p w14:paraId="2B46750A" w14:textId="77777777" w:rsidR="0071769B" w:rsidRDefault="00993047">
      <w:pPr>
        <w:pStyle w:val="af9"/>
        <w:numPr>
          <w:ilvl w:val="0"/>
          <w:numId w:val="16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Выбор канала коммуникации. Каналы должны быть актуальными для целевой аудитории. Мы должны четко знать, какие каналы использует наша аудитория для получения информации, и каким из них она доверяет больше всего. </w:t>
      </w:r>
    </w:p>
    <w:p w14:paraId="4904BF0C" w14:textId="77777777" w:rsidR="0071769B" w:rsidRDefault="00993047">
      <w:pPr>
        <w:pStyle w:val="af9"/>
        <w:numPr>
          <w:ilvl w:val="0"/>
          <w:numId w:val="16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Выбор времени (момента) коммуникации. Задача – привязать послание к контексту (внешние события), которые делают само послание более актуальным для аудитории. </w:t>
      </w:r>
    </w:p>
    <w:p w14:paraId="562214F6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748B06E4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br w:type="page" w:clear="all"/>
      </w:r>
      <w:r>
        <w:rPr>
          <w:color w:val="000000"/>
        </w:rPr>
        <w:lastRenderedPageBreak/>
        <w:t> </w:t>
      </w:r>
      <w:r>
        <w:rPr>
          <w:b/>
          <w:bCs/>
          <w:color w:val="000000"/>
        </w:rPr>
        <w:t>Урок 5. Вдохновение и мотивация на основе ценностей</w:t>
      </w:r>
    </w:p>
    <w:p w14:paraId="14945DC1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b/>
          <w:bCs/>
          <w:i/>
          <w:iCs/>
          <w:color w:val="000000"/>
        </w:rPr>
        <w:t>Ценности – это важнейшая основа мотивации в команде.</w:t>
      </w:r>
      <w:r>
        <w:t xml:space="preserve"> Давайте вспомним как ценности влияют на наше поведение и рассмотрим, </w:t>
      </w:r>
      <w:r>
        <w:rPr>
          <w:color w:val="000000"/>
        </w:rPr>
        <w:t xml:space="preserve">как работает мотивация через ценности. </w:t>
      </w:r>
    </w:p>
    <w:p w14:paraId="1ADD7195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На результаты нашей деятельности влияет то, что и как мы делаем. А на то, что и как мы делаем, влияет то, как мы к этому относимся. Наше отношение к чему-либо зависит от наших убеждений и ценностей.  </w:t>
      </w:r>
    </w:p>
    <w:p w14:paraId="3C5B2B02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А что влияет на убеждение и ценности? Наш опыт. Поэтому для мотивации сотрудников важно не просто рассказать про ценности, но показать, как они работают и реализуются на практике.</w:t>
      </w:r>
    </w:p>
    <w:p w14:paraId="108DC951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При этом главными становятся лидерские навыки руководителя.</w:t>
      </w:r>
    </w:p>
    <w:p w14:paraId="2A70D6E2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>Ключевые задачи руководителя при трансляции ценностей:</w:t>
      </w:r>
    </w:p>
    <w:p w14:paraId="45F06741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1. Управление вниманием. Всех членов команды надо ознакомить с видением будущего, вдохновляющим и включающим в себя ценности, которых сотрудники придерживаются в своей работе и ради которых они готовы измениться.</w:t>
      </w:r>
    </w:p>
    <w:p w14:paraId="32B60992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2. Управление значением. Руководитель должен точно знать, что означают ценности и должен быть способен понятно донести их смысл.</w:t>
      </w:r>
    </w:p>
    <w:p w14:paraId="0C9A0188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3. Управление доверием. Руководитель должен вызывать доверие у своих сотрудников, чтобы они доверяли ценностям, которые он транслирует.</w:t>
      </w:r>
    </w:p>
    <w:p w14:paraId="0B396992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4. Управление собой. Руководитель на собственном примере и через свой собственный опыт показывает подчиненным, что значит ежедневно жить и работать по ценностям. </w:t>
      </w:r>
    </w:p>
    <w:p w14:paraId="3493AB21" w14:textId="2F0ECA98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Но мотивировать через ценности может не только руководитель. Каждый сотрудник может мотивировать своего коллегу, давая ему поддерживающую обратную связь и показывая вдохновляющие примеры собственного поведения. </w:t>
      </w:r>
    </w:p>
    <w:p w14:paraId="2018E775" w14:textId="6EB4AC56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 xml:space="preserve">Самое важное в процессе любой мотивации – помогать специалисту посмотреть на задачу и требуемые результаты через ценности и помочь почувствовать, что мы не просто работаем работу, а делаем важное и ценное дело, выполняем нашу миссию. </w:t>
      </w:r>
      <w:r>
        <w:rPr>
          <w:b/>
          <w:bCs/>
          <w:i/>
          <w:iCs/>
        </w:rPr>
        <w:t> </w:t>
      </w:r>
    </w:p>
    <w:p w14:paraId="76743E81" w14:textId="5DA826BA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Но для того, чтобы сотрудники работали с полной отдачей, важно не только то, что они понимают и разделяют корпоративные ценности, но и то, как эти ценности помогают им каждый день чувствовать себя ценными. </w:t>
      </w:r>
    </w:p>
    <w:p w14:paraId="648ED43F" w14:textId="2D4F6579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>Что помогает сотрудникам чувствовать себя ценным</w:t>
      </w:r>
      <w:r w:rsidR="00BD3247">
        <w:rPr>
          <w:b/>
          <w:bCs/>
          <w:i/>
          <w:iCs/>
          <w:color w:val="000000"/>
        </w:rPr>
        <w:t>и</w:t>
      </w:r>
      <w:r>
        <w:rPr>
          <w:b/>
          <w:bCs/>
          <w:i/>
          <w:iCs/>
          <w:color w:val="000000"/>
        </w:rPr>
        <w:t xml:space="preserve"> на работе?</w:t>
      </w:r>
    </w:p>
    <w:p w14:paraId="5561762C" w14:textId="6E86B335" w:rsidR="0071769B" w:rsidRDefault="00993047">
      <w:pPr>
        <w:pStyle w:val="af9"/>
        <w:numPr>
          <w:ilvl w:val="0"/>
          <w:numId w:val="17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Возможность быть самостоятельным – самостоятельно организовывать рабочий процесс, самостоятельно принимать решения и так далее. Как ценности Росмолод</w:t>
      </w:r>
      <w:r w:rsidR="00A53ACF">
        <w:rPr>
          <w:color w:val="000000"/>
        </w:rPr>
        <w:t>ё</w:t>
      </w:r>
      <w:r>
        <w:rPr>
          <w:color w:val="000000"/>
        </w:rPr>
        <w:t>жи помогают в этом? Ценность смелости в идеях и действиях дает сотрудникам возможность искать и внедрять нестандартные идеи и принимать смелые решения.</w:t>
      </w:r>
    </w:p>
    <w:p w14:paraId="5A8C6FFF" w14:textId="77777777" w:rsidR="0071769B" w:rsidRDefault="00993047">
      <w:pPr>
        <w:pStyle w:val="af9"/>
        <w:numPr>
          <w:ilvl w:val="0"/>
          <w:numId w:val="17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Разнообразие в работе. Ценность непрерывного развития подразумевает, что сотрудник должен постоянно учиться новому и внедрять в работу новые подходы</w:t>
      </w:r>
    </w:p>
    <w:p w14:paraId="58B17741" w14:textId="77777777" w:rsidR="0071769B" w:rsidRDefault="00993047">
      <w:pPr>
        <w:pStyle w:val="af9"/>
        <w:numPr>
          <w:ilvl w:val="0"/>
          <w:numId w:val="17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Чувство собственной причастности к общим результатам чувство собственной значимости. Ценность того, что мы «не работу работаем», а выполняем миссию – именно про это. Сотрудники делают то, во что верят и поэтому становятся причастными не к формальным результатам, а к </w:t>
      </w:r>
      <w:r>
        <w:rPr>
          <w:color w:val="000000"/>
        </w:rPr>
        <w:lastRenderedPageBreak/>
        <w:t xml:space="preserve">изменению мира к лучшему. А почувствовать собственную значимость помогает поддерживающая обратная связь. </w:t>
      </w:r>
    </w:p>
    <w:p w14:paraId="2B38EEDA" w14:textId="77777777" w:rsidR="0071769B" w:rsidRDefault="00993047">
      <w:pPr>
        <w:pStyle w:val="af9"/>
        <w:numPr>
          <w:ilvl w:val="0"/>
          <w:numId w:val="17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Чувство справедливости. Ценность человекоцентричности распространяется не только на клиентов и целевую аудиторию, но и на самих сотрудников. Когда мы видим за персоналом людей, учитываем и принимаем их как личностей – мы устанавливаем справедливые правила нашего взаимодействия. </w:t>
      </w:r>
    </w:p>
    <w:p w14:paraId="422FECCC" w14:textId="77777777" w:rsidR="0071769B" w:rsidRDefault="00993047">
      <w:pPr>
        <w:pStyle w:val="af9"/>
        <w:numPr>
          <w:ilvl w:val="0"/>
          <w:numId w:val="17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Общественная поддержка. Ценность «мы вместе можем больше» - не только про то, что мы реализуем проекты совместно с партнерами, но и про то, что внутри коллектива мы тоже – вместе, готовы помочь и поддержать друг друга. </w:t>
      </w:r>
    </w:p>
    <w:p w14:paraId="439C3283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 </w:t>
      </w:r>
    </w:p>
    <w:p w14:paraId="5A4AB4B7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7F03A43F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49C107F0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0D5A5031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br w:type="page" w:clear="all"/>
      </w:r>
      <w:r>
        <w:rPr>
          <w:color w:val="000000"/>
        </w:rPr>
        <w:lastRenderedPageBreak/>
        <w:t> </w:t>
      </w:r>
    </w:p>
    <w:p w14:paraId="5CC31EA6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b/>
          <w:bCs/>
          <w:color w:val="000000"/>
        </w:rPr>
        <w:t>Урок 6. Управление развитием на основе ценностей </w:t>
      </w:r>
    </w:p>
    <w:p w14:paraId="447B9EA5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Для того, чтобы быть лидерами – необходимо непрерывно развиваться. Это касается и отдельных людей, и команд, и компаний. </w:t>
      </w:r>
    </w:p>
    <w:p w14:paraId="5581FFB3" w14:textId="77777777" w:rsidR="0071769B" w:rsidRDefault="00993047">
      <w:pPr>
        <w:pStyle w:val="af9"/>
        <w:spacing w:before="0" w:beforeAutospacing="0" w:after="160" w:afterAutospacing="0"/>
        <w:jc w:val="both"/>
        <w:rPr>
          <w:b/>
          <w:bCs/>
          <w:i/>
          <w:iCs/>
        </w:rPr>
      </w:pPr>
      <w:r>
        <w:rPr>
          <w:b/>
          <w:bCs/>
          <w:i/>
          <w:iCs/>
          <w:color w:val="000000"/>
        </w:rPr>
        <w:t xml:space="preserve">Цель любого развития – не просто узнать что-то новое, а научиться чему-то, что действительно позволит решать задачи, которые раньше не решались и достигать лучших результатов. </w:t>
      </w:r>
    </w:p>
    <w:p w14:paraId="773B551C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>Как на практике может происходить развитие в командах</w:t>
      </w:r>
    </w:p>
    <w:p w14:paraId="3A3D0045" w14:textId="77777777" w:rsidR="0071769B" w:rsidRDefault="00993047">
      <w:pPr>
        <w:pStyle w:val="af9"/>
        <w:numPr>
          <w:ilvl w:val="0"/>
          <w:numId w:val="18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«Хаотичное» или «Случайное» развитие. Никто специально не планирует развитие организации и ее сотрудников. Цели на развитие не ставятся. Специально не занимаются развитием. Если развитие происходит, то только «случайным» образом: сотрудники сами как-то где-то что-то узнают.  Минусы: организация и сотрудники в общей массе не развиваются. Новые знания и компетенции, полученные сотрудниками случайным образом, не внедряются. </w:t>
      </w:r>
    </w:p>
    <w:p w14:paraId="51401C86" w14:textId="77777777" w:rsidR="0071769B" w:rsidRDefault="00993047">
      <w:pPr>
        <w:pStyle w:val="af9"/>
        <w:numPr>
          <w:ilvl w:val="0"/>
          <w:numId w:val="18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>Развитие «от проблем». Долгосрочное развитие не планируется. Развитие организации и сотрудников планируется на короткий срок. Выделяются дефициты, которые есть здесь и сейчас, и под них ищутся решения, подбираются обучающие программы и т.п. Минусы: отсутствует идеальный образ результата – как с точки зрения организации, так и с точки зрения компетенций сотрудников. Обучающие программы могут оказываться никак не связанными друг с другом. Полученные знания и внедренные изменения, которые закрывали актуальные трудности, быстро устаревают в новых ситуациях.</w:t>
      </w:r>
    </w:p>
    <w:p w14:paraId="23932922" w14:textId="77777777" w:rsidR="0071769B" w:rsidRDefault="00993047">
      <w:pPr>
        <w:pStyle w:val="af9"/>
        <w:numPr>
          <w:ilvl w:val="0"/>
          <w:numId w:val="18"/>
        </w:numPr>
        <w:spacing w:before="0" w:beforeAutospacing="0" w:after="160" w:afterAutospacing="0"/>
        <w:ind w:left="1440"/>
        <w:jc w:val="both"/>
      </w:pPr>
      <w:r>
        <w:rPr>
          <w:color w:val="000000"/>
        </w:rPr>
        <w:t xml:space="preserve">Стратегическое развитие на основе ценностей. Сотрудники и сама организация развиваются синхронно на основе стратегии своего развития. Стратегия разрабатывается, опираясь на миссию и ценностей. После этого ценности переводятся в задачи. Относительно задач определяются знания, компетенции и технологии, которыми должны владеть сотрудники. </w:t>
      </w:r>
    </w:p>
    <w:p w14:paraId="5F9DB8C5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40C638FB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Давайте снова вспомним про связь ценностей, поведения и результатов. </w:t>
      </w:r>
    </w:p>
    <w:p w14:paraId="0F84BFBE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color w:val="000000"/>
        </w:rPr>
        <w:t xml:space="preserve">Обучение и развитие – это и про изменение поведения, и про изменения убеждений, которые лежат за поведением. В своем развитии мы должны не только формировать новые способы поведения, но и новые нормы, и новое отношения к задачам. </w:t>
      </w:r>
    </w:p>
    <w:p w14:paraId="72BC853B" w14:textId="77777777" w:rsidR="0071769B" w:rsidRDefault="00993047">
      <w:pPr>
        <w:pStyle w:val="af9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</w:rPr>
        <w:t>И если в процессе обучения не будет выстроена работа с ценностями, то обучение не приведет к развитию. Человек узнает что-то новое, но не изменит своего отношения и не будет это применять.</w:t>
      </w:r>
    </w:p>
    <w:p w14:paraId="455024E4" w14:textId="77777777" w:rsidR="0071769B" w:rsidRDefault="00993047">
      <w:pPr>
        <w:pStyle w:val="af9"/>
        <w:spacing w:before="0" w:beforeAutospacing="0" w:after="160" w:afterAutospacing="0"/>
        <w:jc w:val="both"/>
      </w:pPr>
      <w:r>
        <w:rPr>
          <w:b/>
          <w:bCs/>
          <w:color w:val="000000"/>
        </w:rPr>
        <w:t>Поэтому каждый раз, когда вы планируете развитие своей команды, своих сотрудников или свое собственное развитие, подумайте не только о том, какие новые знания вы хотите получить, но и о том, какой новый опыт вы хотите пережить и какие новые ценности внедрить в свою жизнь и свою профессиональную практику</w:t>
      </w:r>
      <w:r>
        <w:rPr>
          <w:color w:val="000000"/>
        </w:rPr>
        <w:t xml:space="preserve">. </w:t>
      </w:r>
    </w:p>
    <w:p w14:paraId="2EA40D6E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66A3FD31" w14:textId="77777777" w:rsidR="0071769B" w:rsidRDefault="00993047">
      <w:pPr>
        <w:pStyle w:val="af9"/>
        <w:spacing w:before="0" w:beforeAutospacing="0" w:after="160" w:afterAutospacing="0"/>
        <w:jc w:val="both"/>
      </w:pPr>
      <w:r>
        <w:t> </w:t>
      </w:r>
    </w:p>
    <w:p w14:paraId="3C351E89" w14:textId="77777777" w:rsidR="0071769B" w:rsidRDefault="0071769B">
      <w:pPr>
        <w:pStyle w:val="af9"/>
        <w:spacing w:before="0" w:beforeAutospacing="0" w:after="160" w:afterAutospacing="0"/>
        <w:jc w:val="both"/>
      </w:pPr>
    </w:p>
    <w:sectPr w:rsidR="00717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5B60F" w14:textId="77777777" w:rsidR="00A4274F" w:rsidRDefault="00A4274F">
      <w:pPr>
        <w:spacing w:after="0" w:line="240" w:lineRule="auto"/>
      </w:pPr>
      <w:r>
        <w:separator/>
      </w:r>
    </w:p>
  </w:endnote>
  <w:endnote w:type="continuationSeparator" w:id="0">
    <w:p w14:paraId="0B975F17" w14:textId="77777777" w:rsidR="00A4274F" w:rsidRDefault="00A42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7067E" w14:textId="77777777" w:rsidR="00A4274F" w:rsidRDefault="00A4274F">
      <w:pPr>
        <w:spacing w:after="0" w:line="240" w:lineRule="auto"/>
      </w:pPr>
      <w:r>
        <w:separator/>
      </w:r>
    </w:p>
  </w:footnote>
  <w:footnote w:type="continuationSeparator" w:id="0">
    <w:p w14:paraId="07DB5098" w14:textId="77777777" w:rsidR="00A4274F" w:rsidRDefault="00A42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5561"/>
    <w:multiLevelType w:val="hybridMultilevel"/>
    <w:tmpl w:val="63040236"/>
    <w:lvl w:ilvl="0" w:tplc="48729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A24E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48E7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EECD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4246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BAE5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868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F6072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4093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14A0F"/>
    <w:multiLevelType w:val="hybridMultilevel"/>
    <w:tmpl w:val="B66E21F0"/>
    <w:lvl w:ilvl="0" w:tplc="49C46E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2412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F92A0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60C4F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FF295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DA22B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06EF6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05AB33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82844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51EFC"/>
    <w:multiLevelType w:val="hybridMultilevel"/>
    <w:tmpl w:val="A25C4356"/>
    <w:lvl w:ilvl="0" w:tplc="9112CE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48AE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C02D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B680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D698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188C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9AFC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0850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22D2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A02D81"/>
    <w:multiLevelType w:val="hybridMultilevel"/>
    <w:tmpl w:val="F1E4422E"/>
    <w:lvl w:ilvl="0" w:tplc="3B7EA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A622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92C5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34C9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EC2A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1EC7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8FA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C2CC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74E0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52C20"/>
    <w:multiLevelType w:val="hybridMultilevel"/>
    <w:tmpl w:val="FC5CFECC"/>
    <w:lvl w:ilvl="0" w:tplc="8418FE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E6C8E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4A282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520F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E16FFE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482CA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364D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E0EF3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43605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ED3E54"/>
    <w:multiLevelType w:val="hybridMultilevel"/>
    <w:tmpl w:val="A83EC028"/>
    <w:lvl w:ilvl="0" w:tplc="3E80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C73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B0D9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88EC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F2CE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DAD6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0EE7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30CE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926B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0772F"/>
    <w:multiLevelType w:val="hybridMultilevel"/>
    <w:tmpl w:val="1784AB62"/>
    <w:lvl w:ilvl="0" w:tplc="64765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A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FA2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698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C8C9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AAC4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AEFE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D090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F0EA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E56EB"/>
    <w:multiLevelType w:val="hybridMultilevel"/>
    <w:tmpl w:val="A04E4E68"/>
    <w:lvl w:ilvl="0" w:tplc="5BD20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8E821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0F8BD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B86F7F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682A47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56479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308955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F09BB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7805A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59270C"/>
    <w:multiLevelType w:val="hybridMultilevel"/>
    <w:tmpl w:val="63041AD6"/>
    <w:lvl w:ilvl="0" w:tplc="F89AD8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69492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2CADD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BD4FE8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34E1BF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0E80B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718909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4B66B1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75294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162A4C"/>
    <w:multiLevelType w:val="hybridMultilevel"/>
    <w:tmpl w:val="AF6C3284"/>
    <w:lvl w:ilvl="0" w:tplc="67C8B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DE8F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E627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4223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06FE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D629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649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0A33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B03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01DDB"/>
    <w:multiLevelType w:val="hybridMultilevel"/>
    <w:tmpl w:val="48F07D0C"/>
    <w:lvl w:ilvl="0" w:tplc="D90E6B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DC0D4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75436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A46226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D48EBC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D4B1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47E3F0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30C2FE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4B813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765230"/>
    <w:multiLevelType w:val="hybridMultilevel"/>
    <w:tmpl w:val="9D8CA018"/>
    <w:lvl w:ilvl="0" w:tplc="379A9E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798E3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6941A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9E25B1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AC04CE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E8CD0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7407FC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B6EFD3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B06FB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280ED6"/>
    <w:multiLevelType w:val="hybridMultilevel"/>
    <w:tmpl w:val="CFF6B5F2"/>
    <w:lvl w:ilvl="0" w:tplc="881642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CD0C6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94F7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9C29A5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D6CF9B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01033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A2AB2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970FD2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5A49E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333ABD"/>
    <w:multiLevelType w:val="hybridMultilevel"/>
    <w:tmpl w:val="53C87DEE"/>
    <w:lvl w:ilvl="0" w:tplc="85EACC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618E3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12837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EFEBAE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7CE67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E3876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D50F14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DCAB38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95A2D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F30559"/>
    <w:multiLevelType w:val="hybridMultilevel"/>
    <w:tmpl w:val="A3BE4CA4"/>
    <w:lvl w:ilvl="0" w:tplc="A7ACE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98EE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4CD1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BE1B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840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564C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EA95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E25C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BA230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B86A7D"/>
    <w:multiLevelType w:val="hybridMultilevel"/>
    <w:tmpl w:val="22EACA60"/>
    <w:lvl w:ilvl="0" w:tplc="5F9E8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CCC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D420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699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1C6F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E7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B888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B27E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0EC4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1418F"/>
    <w:multiLevelType w:val="hybridMultilevel"/>
    <w:tmpl w:val="AFFCCB36"/>
    <w:lvl w:ilvl="0" w:tplc="830A94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76CC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6463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3435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2A43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5A63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4623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5A17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38BB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AC6081"/>
    <w:multiLevelType w:val="hybridMultilevel"/>
    <w:tmpl w:val="DC02C5B6"/>
    <w:lvl w:ilvl="0" w:tplc="55702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3277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1E9F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4DD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AA80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52A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3A7F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16E7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2A2A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E52E7"/>
    <w:multiLevelType w:val="hybridMultilevel"/>
    <w:tmpl w:val="57281FE6"/>
    <w:lvl w:ilvl="0" w:tplc="290898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62A2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1ADC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BEB8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A694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F2C7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6EA3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E454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9C42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733577"/>
    <w:multiLevelType w:val="hybridMultilevel"/>
    <w:tmpl w:val="B41E9A3A"/>
    <w:lvl w:ilvl="0" w:tplc="0C3E0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8C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F6F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24D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C8D8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426B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DC8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0C7B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761B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65459"/>
    <w:multiLevelType w:val="hybridMultilevel"/>
    <w:tmpl w:val="46408948"/>
    <w:lvl w:ilvl="0" w:tplc="21AA0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E093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0A25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52B1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EE3A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9CBC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3E26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4E98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7490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DE6F3C"/>
    <w:multiLevelType w:val="hybridMultilevel"/>
    <w:tmpl w:val="2998FFBC"/>
    <w:lvl w:ilvl="0" w:tplc="62C6D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94D5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A6FE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E07D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D8B8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A8D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09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947C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E84A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2C76EB"/>
    <w:multiLevelType w:val="hybridMultilevel"/>
    <w:tmpl w:val="B9FC7A44"/>
    <w:lvl w:ilvl="0" w:tplc="2692F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A4072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032F7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E829C5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8092D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6A442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E84AAE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D07AA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32052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7614FF"/>
    <w:multiLevelType w:val="hybridMultilevel"/>
    <w:tmpl w:val="68A05E3E"/>
    <w:lvl w:ilvl="0" w:tplc="D7B03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CE0C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C00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2E9F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8CCB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1E8D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64ED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68F4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9099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94665F"/>
    <w:multiLevelType w:val="hybridMultilevel"/>
    <w:tmpl w:val="29924B4C"/>
    <w:lvl w:ilvl="0" w:tplc="14265B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4A9232EE">
      <w:start w:val="1"/>
      <w:numFmt w:val="lowerLetter"/>
      <w:lvlText w:val="%2."/>
      <w:lvlJc w:val="left"/>
      <w:pPr>
        <w:ind w:left="1440" w:hanging="360"/>
      </w:pPr>
    </w:lvl>
    <w:lvl w:ilvl="2" w:tplc="1B04D2BE">
      <w:start w:val="1"/>
      <w:numFmt w:val="lowerRoman"/>
      <w:lvlText w:val="%3."/>
      <w:lvlJc w:val="right"/>
      <w:pPr>
        <w:ind w:left="2160" w:hanging="180"/>
      </w:pPr>
    </w:lvl>
    <w:lvl w:ilvl="3" w:tplc="5874EBE2">
      <w:start w:val="1"/>
      <w:numFmt w:val="decimal"/>
      <w:lvlText w:val="%4."/>
      <w:lvlJc w:val="left"/>
      <w:pPr>
        <w:ind w:left="2880" w:hanging="360"/>
      </w:pPr>
    </w:lvl>
    <w:lvl w:ilvl="4" w:tplc="E2EE5E3E">
      <w:start w:val="1"/>
      <w:numFmt w:val="lowerLetter"/>
      <w:lvlText w:val="%5."/>
      <w:lvlJc w:val="left"/>
      <w:pPr>
        <w:ind w:left="3600" w:hanging="360"/>
      </w:pPr>
    </w:lvl>
    <w:lvl w:ilvl="5" w:tplc="FFBEBC4E">
      <w:start w:val="1"/>
      <w:numFmt w:val="lowerRoman"/>
      <w:lvlText w:val="%6."/>
      <w:lvlJc w:val="right"/>
      <w:pPr>
        <w:ind w:left="4320" w:hanging="180"/>
      </w:pPr>
    </w:lvl>
    <w:lvl w:ilvl="6" w:tplc="82A8D15E">
      <w:start w:val="1"/>
      <w:numFmt w:val="decimal"/>
      <w:lvlText w:val="%7."/>
      <w:lvlJc w:val="left"/>
      <w:pPr>
        <w:ind w:left="5040" w:hanging="360"/>
      </w:pPr>
    </w:lvl>
    <w:lvl w:ilvl="7" w:tplc="7FAA04A8">
      <w:start w:val="1"/>
      <w:numFmt w:val="lowerLetter"/>
      <w:lvlText w:val="%8."/>
      <w:lvlJc w:val="left"/>
      <w:pPr>
        <w:ind w:left="5760" w:hanging="360"/>
      </w:pPr>
    </w:lvl>
    <w:lvl w:ilvl="8" w:tplc="1818D60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2D78D6"/>
    <w:multiLevelType w:val="hybridMultilevel"/>
    <w:tmpl w:val="0452FA48"/>
    <w:lvl w:ilvl="0" w:tplc="5EDEE0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4DEF7D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D7D4671E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5944F1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206F3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44273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854EAC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A2A623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9B29C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4"/>
  </w:num>
  <w:num w:numId="3">
    <w:abstractNumId w:val="18"/>
  </w:num>
  <w:num w:numId="4">
    <w:abstractNumId w:val="7"/>
  </w:num>
  <w:num w:numId="5">
    <w:abstractNumId w:val="22"/>
  </w:num>
  <w:num w:numId="6">
    <w:abstractNumId w:val="8"/>
  </w:num>
  <w:num w:numId="7">
    <w:abstractNumId w:val="25"/>
  </w:num>
  <w:num w:numId="8">
    <w:abstractNumId w:val="10"/>
  </w:num>
  <w:num w:numId="9">
    <w:abstractNumId w:val="11"/>
  </w:num>
  <w:num w:numId="10">
    <w:abstractNumId w:val="16"/>
  </w:num>
  <w:num w:numId="11">
    <w:abstractNumId w:val="23"/>
  </w:num>
  <w:num w:numId="12">
    <w:abstractNumId w:val="13"/>
  </w:num>
  <w:num w:numId="13">
    <w:abstractNumId w:val="12"/>
  </w:num>
  <w:num w:numId="14">
    <w:abstractNumId w:val="1"/>
  </w:num>
  <w:num w:numId="15">
    <w:abstractNumId w:val="0"/>
  </w:num>
  <w:num w:numId="16">
    <w:abstractNumId w:val="20"/>
  </w:num>
  <w:num w:numId="17">
    <w:abstractNumId w:val="3"/>
  </w:num>
  <w:num w:numId="18">
    <w:abstractNumId w:val="2"/>
  </w:num>
  <w:num w:numId="19">
    <w:abstractNumId w:val="19"/>
  </w:num>
  <w:num w:numId="20">
    <w:abstractNumId w:val="24"/>
  </w:num>
  <w:num w:numId="21">
    <w:abstractNumId w:val="9"/>
  </w:num>
  <w:num w:numId="22">
    <w:abstractNumId w:val="17"/>
  </w:num>
  <w:num w:numId="23">
    <w:abstractNumId w:val="6"/>
  </w:num>
  <w:num w:numId="24">
    <w:abstractNumId w:val="15"/>
  </w:num>
  <w:num w:numId="25">
    <w:abstractNumId w:val="2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69B"/>
    <w:rsid w:val="003110E6"/>
    <w:rsid w:val="0071769B"/>
    <w:rsid w:val="00993047"/>
    <w:rsid w:val="00A4274F"/>
    <w:rsid w:val="00A53ACF"/>
    <w:rsid w:val="00BD3247"/>
    <w:rsid w:val="00DC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6713B"/>
  <w15:docId w15:val="{E4C95639-E5EE-4FBE-AAF1-A1F34AC42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a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annotation text"/>
    <w:basedOn w:val="a"/>
    <w:link w:val="af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Pr>
      <w:sz w:val="20"/>
      <w:szCs w:val="20"/>
    </w:rPr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19</Pages>
  <Words>3263</Words>
  <Characters>18600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1686816</cp:lastModifiedBy>
  <cp:revision>7</cp:revision>
  <dcterms:created xsi:type="dcterms:W3CDTF">2022-12-14T12:15:00Z</dcterms:created>
  <dcterms:modified xsi:type="dcterms:W3CDTF">2023-01-09T17:06:00Z</dcterms:modified>
</cp:coreProperties>
</file>