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1101" w14:textId="77777777" w:rsidR="001148C3" w:rsidRPr="001148C3" w:rsidRDefault="001148C3" w:rsidP="001148C3">
      <w:pPr>
        <w:rPr>
          <w:rFonts w:ascii="Times New Roman" w:hAnsi="Times New Roman" w:cs="Times New Roman"/>
          <w:b/>
          <w:sz w:val="28"/>
          <w:szCs w:val="28"/>
        </w:rPr>
      </w:pPr>
      <w:r w:rsidRPr="001148C3">
        <w:rPr>
          <w:rFonts w:ascii="Times New Roman" w:hAnsi="Times New Roman" w:cs="Times New Roman"/>
          <w:b/>
          <w:sz w:val="28"/>
          <w:szCs w:val="28"/>
        </w:rPr>
        <w:t>Тема: Депривация и особенности эмоциональной сферы подростка-сироты</w:t>
      </w:r>
    </w:p>
    <w:p w14:paraId="72F6506A" w14:textId="77777777" w:rsidR="001148C3" w:rsidRPr="001148C3" w:rsidRDefault="001148C3" w:rsidP="001148C3">
      <w:pPr>
        <w:rPr>
          <w:rFonts w:ascii="Times New Roman" w:hAnsi="Times New Roman" w:cs="Times New Roman"/>
          <w:sz w:val="28"/>
          <w:szCs w:val="28"/>
        </w:rPr>
      </w:pPr>
      <w:r w:rsidRPr="001148C3">
        <w:rPr>
          <w:rFonts w:ascii="Times New Roman" w:hAnsi="Times New Roman" w:cs="Times New Roman"/>
          <w:b/>
          <w:sz w:val="28"/>
          <w:szCs w:val="28"/>
        </w:rPr>
        <w:t>Задание для самопроверки:</w:t>
      </w:r>
    </w:p>
    <w:p w14:paraId="6E77F8DA" w14:textId="77777777" w:rsidR="001148C3" w:rsidRPr="001148C3" w:rsidRDefault="001148C3" w:rsidP="001148C3">
      <w:pPr>
        <w:rPr>
          <w:rFonts w:ascii="Times New Roman" w:hAnsi="Times New Roman" w:cs="Times New Roman"/>
          <w:sz w:val="28"/>
          <w:szCs w:val="28"/>
        </w:rPr>
      </w:pPr>
      <w:r w:rsidRPr="001148C3">
        <w:rPr>
          <w:rFonts w:ascii="Times New Roman" w:hAnsi="Times New Roman" w:cs="Times New Roman"/>
          <w:sz w:val="28"/>
          <w:szCs w:val="28"/>
        </w:rPr>
        <w:t>Опишите, как может реагировать ребёнок, у которого сформированы здоровые эмоциональные реакции, и травмированный ребёнок, испытавший эмоциональную депривацию.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4290"/>
        <w:gridCol w:w="5055"/>
      </w:tblGrid>
      <w:tr w:rsidR="001148C3" w:rsidRPr="001148C3" w14:paraId="168D46C1" w14:textId="77777777" w:rsidTr="001148C3">
        <w:trPr>
          <w:trHeight w:val="271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2B743" w14:textId="77777777" w:rsidR="001148C3" w:rsidRPr="001148C3" w:rsidRDefault="001148C3" w:rsidP="00114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знакомство с новым взрослым — наставником, педагогом или волонтёром, который будет регулярно общаться с детьми</w:t>
            </w:r>
          </w:p>
        </w:tc>
      </w:tr>
      <w:tr w:rsidR="001148C3" w:rsidRPr="001148C3" w14:paraId="32F1F940" w14:textId="77777777" w:rsidTr="001148C3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0238B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 с нормальными эмоциональными реакциями: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65A2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эмоционально травмированного ребёнка:</w:t>
            </w:r>
          </w:p>
          <w:p w14:paraId="2107E566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E3682" w14:textId="77777777" w:rsid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00163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C3" w:rsidRPr="001148C3" w14:paraId="2F3CBB27" w14:textId="77777777" w:rsidTr="001148C3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3CE44" w14:textId="77777777" w:rsidR="001148C3" w:rsidRPr="001148C3" w:rsidRDefault="001148C3" w:rsidP="00114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наставнику пришлось неожиданно отменить планы похода в парк, и он предлагает подростку заняться чем-то ещё, например, поиграть в настольную игру</w:t>
            </w:r>
          </w:p>
        </w:tc>
      </w:tr>
      <w:tr w:rsidR="001148C3" w:rsidRPr="001148C3" w14:paraId="3C2B6D2E" w14:textId="77777777" w:rsidTr="001148C3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4A6B4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 с нормальными эмоциональными реакциями: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1192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эмоционально травмированного ребёнка:</w:t>
            </w:r>
          </w:p>
          <w:p w14:paraId="22BBC00D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7F61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A58BF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C3" w:rsidRPr="001148C3" w14:paraId="7FF3EF50" w14:textId="77777777" w:rsidTr="001148C3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856B9" w14:textId="77777777" w:rsidR="001148C3" w:rsidRPr="001148C3" w:rsidRDefault="001148C3" w:rsidP="00114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подросток получил похвалу и восхищение от педагога, так как проявил большой талант в музыке или танцах</w:t>
            </w:r>
          </w:p>
        </w:tc>
      </w:tr>
      <w:tr w:rsidR="001148C3" w:rsidRPr="001148C3" w14:paraId="0DFC7224" w14:textId="77777777" w:rsidTr="001148C3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0D6C8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 с нормальными эмоциональными реакциями: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A747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C3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эмоционально травмированного ребёнка:</w:t>
            </w:r>
          </w:p>
          <w:p w14:paraId="629A027E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B83B9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1F8F" w14:textId="77777777" w:rsidR="001148C3" w:rsidRPr="001148C3" w:rsidRDefault="001148C3" w:rsidP="0011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BDD2F" w14:textId="7D5EBB0B" w:rsidR="003C6D42" w:rsidRPr="001148C3" w:rsidRDefault="003C6D42">
      <w:pPr>
        <w:rPr>
          <w:rFonts w:ascii="Times New Roman" w:hAnsi="Times New Roman" w:cs="Times New Roman"/>
          <w:sz w:val="28"/>
          <w:szCs w:val="28"/>
        </w:rPr>
      </w:pPr>
    </w:p>
    <w:sectPr w:rsidR="003C6D42" w:rsidRPr="0011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42"/>
    <w:rsid w:val="001148C3"/>
    <w:rsid w:val="003C6D42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0EE1"/>
  <w15:chartTrackingRefBased/>
  <w15:docId w15:val="{BDFF34E9-88D6-4665-A8F5-483D0A9F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D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D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D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D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6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2024-09-19T14:37:00Z</dcterms:created>
  <dcterms:modified xsi:type="dcterms:W3CDTF">2024-09-19T14:38:00Z</dcterms:modified>
</cp:coreProperties>
</file>